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492" w:rsidRDefault="00AF6492">
      <w:pPr>
        <w:jc w:val="center"/>
        <w:rPr>
          <w:b/>
          <w:caps/>
          <w:sz w:val="24"/>
          <w:szCs w:val="24"/>
          <w:lang w:val="ru-RU"/>
        </w:rPr>
      </w:pPr>
    </w:p>
    <w:p w:rsidR="00AF6492" w:rsidRDefault="00AF6492">
      <w:pPr>
        <w:spacing w:after="60"/>
        <w:jc w:val="center"/>
        <w:rPr>
          <w:iCs/>
          <w:lang/>
        </w:rPr>
      </w:pPr>
      <w:r>
        <w:rPr>
          <w:b/>
          <w:iCs/>
          <w:lang/>
        </w:rPr>
        <w:t>Табела. 9.6.</w:t>
      </w:r>
      <w:r>
        <w:rPr>
          <w:lang/>
        </w:rPr>
        <w:t xml:space="preserve"> Компетентност наставника</w:t>
      </w:r>
    </w:p>
    <w:tbl>
      <w:tblPr>
        <w:tblW w:w="6645" w:type="dxa"/>
        <w:tblInd w:w="1357" w:type="dxa"/>
        <w:tblLook w:val="01E0" w:firstRow="1" w:lastRow="1" w:firstColumn="1" w:lastColumn="1" w:noHBand="0" w:noVBand="0"/>
      </w:tblPr>
      <w:tblGrid>
        <w:gridCol w:w="402"/>
        <w:gridCol w:w="171"/>
        <w:gridCol w:w="905"/>
        <w:gridCol w:w="144"/>
        <w:gridCol w:w="892"/>
        <w:gridCol w:w="1487"/>
        <w:gridCol w:w="119"/>
        <w:gridCol w:w="1251"/>
        <w:gridCol w:w="1020"/>
        <w:gridCol w:w="526"/>
      </w:tblGrid>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Име и презиме</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Милан Банковић</w:t>
            </w:r>
          </w:p>
        </w:tc>
      </w:tr>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Звање</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Доцент</w:t>
            </w:r>
          </w:p>
        </w:tc>
      </w:tr>
      <w:tr w:rsidR="00AF6492">
        <w:trPr>
          <w:trHeight w:val="227"/>
        </w:trPr>
        <w:tc>
          <w:tcPr>
            <w:tcW w:w="27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Ужа научна област</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Рачунарство и информатика</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Академска каријера</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 xml:space="preserve">Година </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 xml:space="preserve">Институција </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 xml:space="preserve">Област </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Ужа научна односно уметничка област</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Избор у звање</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2017.</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Рачунарство и информатика</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Докторат</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2016.</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Рачунарство и информатика</w:t>
            </w: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Магистратура</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Мастер 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p>
        </w:tc>
      </w:tr>
      <w:tr w:rsidR="00AF6492">
        <w:trPr>
          <w:trHeight w:val="227"/>
        </w:trPr>
        <w:tc>
          <w:tcPr>
            <w:tcW w:w="1921"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Диплома</w:t>
            </w:r>
          </w:p>
        </w:tc>
        <w:tc>
          <w:tcPr>
            <w:tcW w:w="827"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2006.</w:t>
            </w:r>
          </w:p>
        </w:tc>
        <w:tc>
          <w:tcPr>
            <w:tcW w:w="1392"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Математички факултет, Београд</w:t>
            </w:r>
          </w:p>
        </w:tc>
        <w:tc>
          <w:tcPr>
            <w:tcW w:w="11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Математика</w:t>
            </w:r>
          </w:p>
        </w:tc>
        <w:tc>
          <w:tcPr>
            <w:tcW w:w="13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6492" w:rsidRDefault="00AF6492">
            <w:pPr>
              <w:rPr>
                <w:lang/>
              </w:rPr>
            </w:pPr>
            <w:r>
              <w:rPr>
                <w:lang/>
              </w:rPr>
              <w:t>Рачунарство и информатика</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 xml:space="preserve">Списак предмета које наставник држи на докторским студијама </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pPr>
              <w:rPr>
                <w:b/>
                <w:lang/>
              </w:rPr>
            </w:pPr>
            <w:r>
              <w:rPr>
                <w:b/>
                <w:lang/>
              </w:rPr>
              <w:t>Р.Б.</w:t>
            </w:r>
          </w:p>
        </w:tc>
        <w:tc>
          <w:tcPr>
            <w:tcW w:w="874" w:type="dxa"/>
            <w:tcBorders>
              <w:top w:val="single" w:sz="4" w:space="0" w:color="000000"/>
              <w:bottom w:val="single" w:sz="4" w:space="0" w:color="000000"/>
            </w:tcBorders>
            <w:shd w:val="clear" w:color="auto" w:fill="auto"/>
            <w:vAlign w:val="center"/>
          </w:tcPr>
          <w:p w:rsidR="00AF6492" w:rsidRDefault="00AF6492">
            <w:pPr>
              <w:rPr>
                <w:b/>
                <w:lang/>
              </w:rPr>
            </w:pPr>
            <w:r>
              <w:rPr>
                <w:b/>
                <w:lang/>
              </w:rPr>
              <w:t xml:space="preserve">Ознака </w:t>
            </w:r>
          </w:p>
        </w:tc>
        <w:tc>
          <w:tcPr>
            <w:tcW w:w="5206" w:type="dxa"/>
            <w:gridSpan w:val="7"/>
            <w:tcBorders>
              <w:top w:val="single" w:sz="4" w:space="0" w:color="000000"/>
              <w:bottom w:val="single" w:sz="4" w:space="0" w:color="000000"/>
              <w:right w:val="single" w:sz="4" w:space="0" w:color="000000"/>
            </w:tcBorders>
            <w:vAlign w:val="center"/>
          </w:tcPr>
          <w:p w:rsidR="00AF6492" w:rsidRDefault="00AF6492">
            <w:pPr>
              <w:rPr>
                <w:b/>
                <w:lang/>
              </w:rPr>
            </w:pPr>
            <w:r>
              <w:rPr>
                <w:b/>
                <w:iCs/>
                <w:lang/>
              </w:rPr>
              <w:t>Назив предмета</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pPr>
              <w:rPr>
                <w:lang/>
              </w:rPr>
            </w:pPr>
            <w:r>
              <w:rPr>
                <w:lang/>
              </w:rPr>
              <w:t>1</w:t>
            </w:r>
          </w:p>
        </w:tc>
        <w:tc>
          <w:tcPr>
            <w:tcW w:w="874" w:type="dxa"/>
            <w:tcBorders>
              <w:top w:val="single" w:sz="4" w:space="0" w:color="000000"/>
              <w:bottom w:val="single" w:sz="4" w:space="0" w:color="000000"/>
            </w:tcBorders>
            <w:shd w:val="clear" w:color="auto" w:fill="auto"/>
            <w:vAlign w:val="center"/>
          </w:tcPr>
          <w:p w:rsidR="00AF6492" w:rsidRDefault="00AF6492">
            <w:pPr>
              <w:rPr>
                <w:lang/>
              </w:rPr>
            </w:pPr>
            <w:r>
              <w:rPr>
                <w:lang/>
              </w:rPr>
              <w:t>Р453</w:t>
            </w:r>
          </w:p>
        </w:tc>
        <w:tc>
          <w:tcPr>
            <w:tcW w:w="5206" w:type="dxa"/>
            <w:gridSpan w:val="7"/>
            <w:tcBorders>
              <w:top w:val="single" w:sz="4" w:space="0" w:color="000000"/>
              <w:bottom w:val="single" w:sz="4" w:space="0" w:color="000000"/>
              <w:right w:val="single" w:sz="4" w:space="0" w:color="000000"/>
            </w:tcBorders>
            <w:vAlign w:val="center"/>
          </w:tcPr>
          <w:p w:rsidR="00AF6492" w:rsidRDefault="00AF6492">
            <w:pPr>
              <w:rPr>
                <w:lang/>
              </w:rPr>
            </w:pPr>
            <w:r>
              <w:rPr>
                <w:lang/>
              </w:rPr>
              <w:t>Аутоматско доказивање теорема</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pPr>
              <w:rPr>
                <w:lang/>
              </w:rPr>
            </w:pPr>
            <w:r>
              <w:rPr>
                <w:lang/>
              </w:rPr>
              <w:t>2</w:t>
            </w:r>
          </w:p>
        </w:tc>
        <w:tc>
          <w:tcPr>
            <w:tcW w:w="874" w:type="dxa"/>
            <w:tcBorders>
              <w:top w:val="single" w:sz="4" w:space="0" w:color="000000"/>
              <w:bottom w:val="single" w:sz="4" w:space="0" w:color="000000"/>
            </w:tcBorders>
            <w:shd w:val="clear" w:color="auto" w:fill="auto"/>
            <w:vAlign w:val="center"/>
          </w:tcPr>
          <w:p w:rsidR="00AF6492" w:rsidRDefault="00AF6492">
            <w:pPr>
              <w:rPr>
                <w:lang/>
              </w:rPr>
            </w:pPr>
            <w:r>
              <w:rPr>
                <w:lang/>
              </w:rPr>
              <w:t>Р480</w:t>
            </w:r>
          </w:p>
        </w:tc>
        <w:tc>
          <w:tcPr>
            <w:tcW w:w="5206" w:type="dxa"/>
            <w:gridSpan w:val="7"/>
            <w:tcBorders>
              <w:top w:val="single" w:sz="4" w:space="0" w:color="000000"/>
              <w:bottom w:val="single" w:sz="4" w:space="0" w:color="000000"/>
              <w:right w:val="single" w:sz="4" w:space="0" w:color="000000"/>
            </w:tcBorders>
            <w:vAlign w:val="center"/>
          </w:tcPr>
          <w:p w:rsidR="00AF6492" w:rsidRDefault="00AF6492">
            <w:pPr>
              <w:rPr>
                <w:lang/>
              </w:rPr>
            </w:pPr>
            <w:r>
              <w:rPr>
                <w:lang/>
              </w:rPr>
              <w:t>Програмирање ограничења</w:t>
            </w:r>
          </w:p>
        </w:tc>
      </w:tr>
      <w:tr w:rsidR="00AF6492">
        <w:trPr>
          <w:trHeight w:val="227"/>
        </w:trPr>
        <w:tc>
          <w:tcPr>
            <w:tcW w:w="565" w:type="dxa"/>
            <w:gridSpan w:val="2"/>
            <w:tcBorders>
              <w:top w:val="single" w:sz="4" w:space="0" w:color="000000"/>
              <w:left w:val="single" w:sz="4" w:space="0" w:color="000000"/>
              <w:bottom w:val="single" w:sz="4" w:space="0" w:color="000000"/>
            </w:tcBorders>
            <w:shd w:val="clear" w:color="auto" w:fill="auto"/>
            <w:vAlign w:val="center"/>
          </w:tcPr>
          <w:p w:rsidR="00AF6492" w:rsidRDefault="00AF6492">
            <w:pPr>
              <w:rPr>
                <w:lang/>
              </w:rPr>
            </w:pPr>
            <w:r>
              <w:rPr>
                <w:lang/>
              </w:rPr>
              <w:t>3</w:t>
            </w:r>
          </w:p>
        </w:tc>
        <w:tc>
          <w:tcPr>
            <w:tcW w:w="874" w:type="dxa"/>
            <w:tcBorders>
              <w:top w:val="single" w:sz="4" w:space="0" w:color="000000"/>
              <w:bottom w:val="single" w:sz="4" w:space="0" w:color="000000"/>
            </w:tcBorders>
            <w:shd w:val="clear" w:color="auto" w:fill="auto"/>
            <w:vAlign w:val="center"/>
          </w:tcPr>
          <w:p w:rsidR="00AF6492" w:rsidRDefault="00AF6492">
            <w:pPr>
              <w:rPr>
                <w:lang/>
              </w:rPr>
            </w:pPr>
            <w:r>
              <w:rPr>
                <w:lang/>
              </w:rPr>
              <w:t>Р459</w:t>
            </w:r>
          </w:p>
        </w:tc>
        <w:tc>
          <w:tcPr>
            <w:tcW w:w="5206" w:type="dxa"/>
            <w:gridSpan w:val="7"/>
            <w:tcBorders>
              <w:top w:val="single" w:sz="4" w:space="0" w:color="000000"/>
              <w:bottom w:val="single" w:sz="4" w:space="0" w:color="000000"/>
              <w:right w:val="single" w:sz="4" w:space="0" w:color="000000"/>
            </w:tcBorders>
            <w:vAlign w:val="center"/>
          </w:tcPr>
          <w:p w:rsidR="00AF6492" w:rsidRDefault="00AF6492">
            <w:pPr>
              <w:rPr>
                <w:lang/>
              </w:rPr>
            </w:pPr>
            <w:r>
              <w:rPr>
                <w:lang/>
              </w:rPr>
              <w:t>Одабрана поглавља теоријског рачунарства</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b/>
                <w:lang/>
              </w:rPr>
            </w:pPr>
            <w:r>
              <w:rPr>
                <w:lang/>
              </w:rPr>
              <w:t xml:space="preserve">Најзначајнији радови </w:t>
            </w:r>
            <w:r>
              <w:rPr>
                <w:b/>
                <w:lang/>
              </w:rPr>
              <w:t xml:space="preserve"> у складу са захтевима допунских услова  стандарда за дато поље (минимално 10 не више од 20)</w:t>
            </w: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1</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Banković, Milan. "Extending SMT solvers with support for finite domain alldifferent constraint." </w:t>
            </w:r>
            <w:r>
              <w:rPr>
                <w:i/>
                <w:sz w:val="20"/>
                <w:szCs w:val="20"/>
                <w:lang/>
              </w:rPr>
              <w:t>Constraints</w:t>
            </w:r>
            <w:r>
              <w:rPr>
                <w:sz w:val="20"/>
                <w:szCs w:val="20"/>
                <w:lang/>
              </w:rPr>
              <w:t xml:space="preserve"> 21.4 (2016): 463-494.</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lastRenderedPageBreak/>
              <w:t>2</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Banković, Milan. "Parallelizing simplex within SMT solvers." </w:t>
            </w:r>
            <w:r>
              <w:rPr>
                <w:i/>
                <w:sz w:val="20"/>
                <w:szCs w:val="20"/>
                <w:lang/>
              </w:rPr>
              <w:t>Artificial Intelligence Review</w:t>
            </w:r>
            <w:r>
              <w:rPr>
                <w:sz w:val="20"/>
                <w:szCs w:val="20"/>
                <w:lang/>
              </w:rPr>
              <w:t xml:space="preserve"> 48.1 (2017): 83-112.</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3</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Banković, Milan. "Solving finite-domain linear constraints in presence of the alldifferent." </w:t>
            </w:r>
            <w:r>
              <w:rPr>
                <w:i/>
                <w:sz w:val="20"/>
                <w:szCs w:val="20"/>
                <w:lang/>
              </w:rPr>
              <w:t>Logical Methods in Computer Science</w:t>
            </w:r>
            <w:r>
              <w:rPr>
                <w:sz w:val="20"/>
                <w:szCs w:val="20"/>
                <w:lang/>
              </w:rPr>
              <w:t xml:space="preserve"> 12 (2017).</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4</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Banković, Milan, and Filip Marić. "Faradžev Read-type enumeration of non-isomorphic CC systems." </w:t>
            </w:r>
            <w:r>
              <w:rPr>
                <w:i/>
                <w:sz w:val="20"/>
                <w:szCs w:val="20"/>
                <w:lang/>
              </w:rPr>
              <w:t>Computational Geometry</w:t>
            </w:r>
            <w:r>
              <w:rPr>
                <w:sz w:val="20"/>
                <w:szCs w:val="20"/>
                <w:lang/>
              </w:rPr>
              <w:t xml:space="preserve"> 97 (2021): 101770.</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5</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Banković, Milan, et al. "Teaching graduate students how to review research articles and respond to reviewer comments." </w:t>
            </w:r>
            <w:r>
              <w:rPr>
                <w:i/>
                <w:sz w:val="20"/>
                <w:szCs w:val="20"/>
                <w:lang/>
              </w:rPr>
              <w:t>Advances in Computers</w:t>
            </w:r>
            <w:r>
              <w:rPr>
                <w:sz w:val="20"/>
                <w:szCs w:val="20"/>
                <w:lang/>
              </w:rPr>
              <w:t xml:space="preserve"> 116.1 (2020): 1-63.</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6</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Bankovic, Milan, and Filip Maric. "An Alldifferent constraint solver in SMT." </w:t>
            </w:r>
            <w:r>
              <w:rPr>
                <w:i/>
                <w:sz w:val="20"/>
                <w:szCs w:val="20"/>
                <w:lang/>
              </w:rPr>
              <w:t>8th International Workshop on Satisfiability Modulo Theories</w:t>
            </w:r>
            <w:r>
              <w:rPr>
                <w:sz w:val="20"/>
                <w:szCs w:val="20"/>
                <w:lang/>
              </w:rPr>
              <w:t>. 2010.</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360" w:type="dxa"/>
            <w:tcBorders>
              <w:top w:val="single" w:sz="4" w:space="0" w:color="000000"/>
              <w:left w:val="single" w:sz="4" w:space="0" w:color="000000"/>
              <w:bottom w:val="single" w:sz="4" w:space="0" w:color="000000"/>
            </w:tcBorders>
            <w:vAlign w:val="center"/>
          </w:tcPr>
          <w:p w:rsidR="00AF6492" w:rsidRDefault="00AF6492">
            <w:pPr>
              <w:rPr>
                <w:lang/>
              </w:rPr>
            </w:pPr>
            <w:r>
              <w:rPr>
                <w:lang/>
              </w:rPr>
              <w:t>7</w:t>
            </w:r>
          </w:p>
        </w:tc>
        <w:tc>
          <w:tcPr>
            <w:tcW w:w="5805" w:type="dxa"/>
            <w:gridSpan w:val="8"/>
            <w:tcBorders>
              <w:top w:val="single" w:sz="4" w:space="0" w:color="000000"/>
              <w:bottom w:val="single" w:sz="4" w:space="0" w:color="000000"/>
            </w:tcBorders>
            <w:shd w:val="clear" w:color="auto" w:fill="auto"/>
            <w:vAlign w:val="center"/>
          </w:tcPr>
          <w:p w:rsidR="00AF6492" w:rsidRDefault="00AF6492">
            <w:pPr>
              <w:tabs>
                <w:tab w:val="left" w:pos="567"/>
              </w:tabs>
              <w:spacing w:after="60"/>
              <w:rPr>
                <w:lang/>
              </w:rPr>
            </w:pPr>
            <w:r>
              <w:rPr>
                <w:sz w:val="20"/>
                <w:szCs w:val="20"/>
                <w:lang/>
              </w:rPr>
              <w:t xml:space="preserve">Bankovic, Milan. "Argosmtexpression: an smt-lib 2.0 compliant expression library." </w:t>
            </w:r>
            <w:r>
              <w:rPr>
                <w:i/>
                <w:sz w:val="20"/>
                <w:szCs w:val="20"/>
                <w:lang/>
              </w:rPr>
              <w:t>Workshop of the SAT (June 2012)</w:t>
            </w:r>
            <w:r>
              <w:rPr>
                <w:sz w:val="20"/>
                <w:szCs w:val="20"/>
                <w:lang/>
              </w:rPr>
              <w:t>. 2012.</w:t>
            </w:r>
          </w:p>
        </w:tc>
        <w:tc>
          <w:tcPr>
            <w:tcW w:w="480" w:type="dxa"/>
            <w:tcBorders>
              <w:top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b/>
                <w:lang/>
              </w:rPr>
              <w:t>Збирни подаци научне активност наставника</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pPr>
              <w:rPr>
                <w:lang/>
              </w:rPr>
            </w:pPr>
            <w:r>
              <w:rPr>
                <w:lang/>
              </w:rPr>
              <w:t>Укупан број цитата, без аутоцитата</w:t>
            </w:r>
          </w:p>
        </w:tc>
        <w:tc>
          <w:tcPr>
            <w:tcW w:w="2324" w:type="dxa"/>
            <w:gridSpan w:val="3"/>
            <w:tcBorders>
              <w:top w:val="single" w:sz="4" w:space="0" w:color="000000"/>
              <w:bottom w:val="single" w:sz="4" w:space="0" w:color="000000"/>
              <w:right w:val="single" w:sz="4" w:space="0" w:color="000000"/>
            </w:tcBorders>
            <w:vAlign w:val="center"/>
          </w:tcPr>
          <w:p w:rsidR="00AF6492" w:rsidRDefault="00AF6492">
            <w:pPr>
              <w:rPr>
                <w:lang/>
              </w:rPr>
            </w:pPr>
            <w:r>
              <w:rPr>
                <w:lang/>
              </w:rPr>
              <w:t>23</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pPr>
              <w:rPr>
                <w:lang/>
              </w:rPr>
            </w:pPr>
            <w:r>
              <w:rPr>
                <w:lang/>
              </w:rPr>
              <w:t xml:space="preserve">Укупан број радова са SCI (или SSCI) листе </w:t>
            </w:r>
          </w:p>
        </w:tc>
        <w:tc>
          <w:tcPr>
            <w:tcW w:w="2324" w:type="dxa"/>
            <w:gridSpan w:val="3"/>
            <w:tcBorders>
              <w:top w:val="single" w:sz="4" w:space="0" w:color="000000"/>
              <w:bottom w:val="single" w:sz="4" w:space="0" w:color="000000"/>
              <w:right w:val="single" w:sz="4" w:space="0" w:color="000000"/>
            </w:tcBorders>
            <w:vAlign w:val="center"/>
          </w:tcPr>
          <w:p w:rsidR="00AF6492" w:rsidRDefault="00AF6492">
            <w:pPr>
              <w:rPr>
                <w:lang/>
              </w:rPr>
            </w:pPr>
            <w:r>
              <w:rPr>
                <w:lang/>
              </w:rPr>
              <w:t>5</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pPr>
              <w:rPr>
                <w:lang/>
              </w:rPr>
            </w:pPr>
            <w:r>
              <w:rPr>
                <w:lang/>
              </w:rPr>
              <w:t>Тренутно учешће на пројектима</w:t>
            </w:r>
          </w:p>
        </w:tc>
        <w:tc>
          <w:tcPr>
            <w:tcW w:w="989" w:type="dxa"/>
            <w:tcBorders>
              <w:top w:val="single" w:sz="4" w:space="0" w:color="000000"/>
              <w:bottom w:val="single" w:sz="4" w:space="0" w:color="000000"/>
            </w:tcBorders>
            <w:vAlign w:val="center"/>
          </w:tcPr>
          <w:p w:rsidR="00AF6492" w:rsidRDefault="00AF6492">
            <w:pPr>
              <w:rPr>
                <w:lang/>
              </w:rPr>
            </w:pPr>
            <w:r>
              <w:rPr>
                <w:lang/>
              </w:rPr>
              <w:t>Домаћи 1</w:t>
            </w:r>
          </w:p>
        </w:tc>
        <w:tc>
          <w:tcPr>
            <w:tcW w:w="1335" w:type="dxa"/>
            <w:gridSpan w:val="2"/>
            <w:tcBorders>
              <w:top w:val="single" w:sz="4" w:space="0" w:color="000000"/>
              <w:bottom w:val="single" w:sz="4" w:space="0" w:color="000000"/>
              <w:right w:val="single" w:sz="4" w:space="0" w:color="000000"/>
            </w:tcBorders>
            <w:vAlign w:val="center"/>
          </w:tcPr>
          <w:p w:rsidR="00AF6492" w:rsidRDefault="00AF6492">
            <w:pPr>
              <w:rPr>
                <w:lang/>
              </w:rPr>
            </w:pPr>
            <w:r>
              <w:rPr>
                <w:lang/>
              </w:rPr>
              <w:t>Међународни 0</w:t>
            </w:r>
          </w:p>
        </w:tc>
      </w:tr>
      <w:tr w:rsidR="00AF6492">
        <w:trPr>
          <w:trHeight w:val="227"/>
        </w:trPr>
        <w:tc>
          <w:tcPr>
            <w:tcW w:w="4321" w:type="dxa"/>
            <w:gridSpan w:val="7"/>
            <w:tcBorders>
              <w:top w:val="single" w:sz="4" w:space="0" w:color="000000"/>
              <w:left w:val="single" w:sz="4" w:space="0" w:color="000000"/>
              <w:bottom w:val="single" w:sz="4" w:space="0" w:color="000000"/>
            </w:tcBorders>
            <w:vAlign w:val="center"/>
          </w:tcPr>
          <w:p w:rsidR="00AF6492" w:rsidRDefault="00AF6492">
            <w:pPr>
              <w:rPr>
                <w:lang/>
              </w:rPr>
            </w:pPr>
            <w:r>
              <w:rPr>
                <w:lang/>
              </w:rPr>
              <w:t xml:space="preserve">Усавршавања </w:t>
            </w:r>
          </w:p>
        </w:tc>
        <w:tc>
          <w:tcPr>
            <w:tcW w:w="2324" w:type="dxa"/>
            <w:gridSpan w:val="3"/>
            <w:tcBorders>
              <w:top w:val="single" w:sz="4" w:space="0" w:color="000000"/>
              <w:bottom w:val="single" w:sz="4" w:space="0" w:color="000000"/>
              <w:right w:val="single" w:sz="4" w:space="0" w:color="000000"/>
            </w:tcBorders>
            <w:vAlign w:val="center"/>
          </w:tcPr>
          <w:p w:rsidR="00AF6492" w:rsidRDefault="00AF6492">
            <w:pPr>
              <w:rPr>
                <w:lang/>
              </w:rPr>
            </w:pPr>
            <w:r>
              <w:rPr>
                <w:lang/>
              </w:rPr>
              <w:t>SAT/SMT Summer School 2012, Trento, Italy</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Други подаци које сматрате релевантним</w:t>
            </w:r>
          </w:p>
        </w:tc>
      </w:tr>
      <w:tr w:rsidR="00AF6492">
        <w:trPr>
          <w:trHeight w:val="227"/>
        </w:trPr>
        <w:tc>
          <w:tcPr>
            <w:tcW w:w="6645"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Максимална дужине не сме бити већа од  1 странице А4</w:t>
            </w:r>
          </w:p>
        </w:tc>
      </w:tr>
    </w:tbl>
    <w:p w:rsidR="00AF6492" w:rsidRDefault="00AF6492"/>
    <w:p w:rsidR="00AF6492" w:rsidRDefault="00AF6492">
      <w:pPr>
        <w:spacing w:after="60"/>
        <w:jc w:val="center"/>
        <w:rPr>
          <w:iCs/>
          <w:lang/>
        </w:rPr>
      </w:pPr>
      <w:r>
        <w:rPr>
          <w:b/>
          <w:iCs/>
          <w:lang/>
        </w:rPr>
        <w:t>Табела. 9.8</w:t>
      </w:r>
      <w:r>
        <w:rPr>
          <w:iCs/>
          <w:lang/>
        </w:rPr>
        <w:t xml:space="preserve"> Компетентност ментора</w:t>
      </w:r>
    </w:p>
    <w:tbl>
      <w:tblPr>
        <w:tblW w:w="3050" w:type="pct"/>
        <w:jc w:val="center"/>
        <w:tblLayout w:type="fixed"/>
        <w:tblLook w:val="01E0" w:firstRow="1" w:lastRow="1" w:firstColumn="1" w:lastColumn="1" w:noHBand="0" w:noVBand="0"/>
      </w:tblPr>
      <w:tblGrid>
        <w:gridCol w:w="489"/>
        <w:gridCol w:w="27"/>
        <w:gridCol w:w="892"/>
        <w:gridCol w:w="797"/>
        <w:gridCol w:w="84"/>
        <w:gridCol w:w="961"/>
        <w:gridCol w:w="189"/>
        <w:gridCol w:w="82"/>
        <w:gridCol w:w="919"/>
        <w:gridCol w:w="318"/>
        <w:gridCol w:w="1083"/>
      </w:tblGrid>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Име и презиме</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Стефан Мишковић</w:t>
            </w:r>
          </w:p>
        </w:tc>
      </w:tr>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Звање</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доцент</w:t>
            </w:r>
          </w:p>
        </w:tc>
      </w:tr>
      <w:tr w:rsidR="00AF6492">
        <w:trPr>
          <w:trHeight w:val="227"/>
          <w:jc w:val="center"/>
        </w:trPr>
        <w:tc>
          <w:tcPr>
            <w:tcW w:w="2155"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Ужа научна, уметничка односно стручна  област</w:t>
            </w:r>
          </w:p>
        </w:tc>
        <w:tc>
          <w:tcPr>
            <w:tcW w:w="3554"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оптимизација</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lastRenderedPageBreak/>
              <w:t>Академска каријера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Година </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Институција </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Ужа научна, уметничка односно стручна област </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Избор у звање</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2019.</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Математички факултет, Београд</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Докторат</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2016.</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Математички факултет, Београд</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Магистратура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Мастер диплома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2011.</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Математички факултет, Београд</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w:t>
            </w:r>
          </w:p>
        </w:tc>
      </w:tr>
      <w:tr w:rsidR="00AF6492">
        <w:trPr>
          <w:trHeight w:val="227"/>
          <w:jc w:val="center"/>
        </w:trPr>
        <w:tc>
          <w:tcPr>
            <w:tcW w:w="137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Диплома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2010.</w:t>
            </w:r>
          </w:p>
        </w:tc>
        <w:tc>
          <w:tcPr>
            <w:tcW w:w="1206"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Математички факултет, Београд</w:t>
            </w:r>
          </w:p>
        </w:tc>
        <w:tc>
          <w:tcPr>
            <w:tcW w:w="2348"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Списак дисертација-докторских уметничких пројеката а у којима је наставнк ментор или је био ментор у претходних 10 година</w:t>
            </w:r>
          </w:p>
        </w:tc>
      </w:tr>
      <w:tr w:rsidR="00AF6492">
        <w:trPr>
          <w:trHeight w:val="227"/>
          <w:jc w:val="center"/>
        </w:trPr>
        <w:tc>
          <w:tcPr>
            <w:tcW w:w="50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Р.Б.</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Наслов дисертације- докторског уметничког пројекта </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Име кандидата</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*пријављена </w:t>
            </w:r>
          </w:p>
        </w:tc>
        <w:tc>
          <w:tcPr>
            <w:tcW w:w="105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одбрањена</w:t>
            </w:r>
          </w:p>
        </w:tc>
      </w:tr>
      <w:tr w:rsidR="00AF6492">
        <w:trPr>
          <w:trHeight w:val="227"/>
          <w:jc w:val="center"/>
        </w:trPr>
        <w:tc>
          <w:tcPr>
            <w:tcW w:w="50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Решавање проблема p-центра са поузданом мрежом применом методе променљивих околина</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Јована Рађеновић</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2021.</w:t>
            </w:r>
          </w:p>
        </w:tc>
        <w:tc>
          <w:tcPr>
            <w:tcW w:w="105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није одбрањена</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*Година  у којој је дисертација-докторски уметнички пројекат  пријављена-пријављен (само за дисертације-докторске уметничке пројекте  које су у току), ** Година у </w:t>
            </w:r>
            <w:r>
              <w:rPr>
                <w:lang/>
              </w:rPr>
              <w:lastRenderedPageBreak/>
              <w:t>којој је дисертација-докторски уметнички пројекат  одбрањена (само за дисертације-докторско уметничке пројекте  из ранијег периода)</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lastRenderedPageBreak/>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20)</w:t>
            </w:r>
          </w:p>
          <w:p w:rsidR="00AF6492" w:rsidRDefault="00AF6492">
            <w:pPr>
              <w:spacing w:after="60"/>
              <w:rPr>
                <w:b/>
                <w:lang/>
              </w:rPr>
            </w:pPr>
            <w:r>
              <w:rPr>
                <w:b/>
                <w:lang/>
              </w:rPr>
              <w:t>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за дато поље  (минимално 5 не више од 20)</w:t>
            </w:r>
          </w:p>
        </w:tc>
      </w:tr>
      <w:tr w:rsidR="00AF6492">
        <w:trPr>
          <w:trHeight w:val="227"/>
          <w:jc w:val="center"/>
        </w:trPr>
        <w:tc>
          <w:tcPr>
            <w:tcW w:w="478"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1</w:t>
            </w:r>
          </w:p>
        </w:tc>
        <w:tc>
          <w:tcPr>
            <w:tcW w:w="5231"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Stančić, O., Stanimirović, Z., Todosijević, R., Mišković, S. (2021). Mathematical formulations and solution methods for the uncapacitated r-allocation p-hub maximal covering problem. Discrete Optimization 43, 1–28</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2</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Brimberg, J., Mišković, S., Todosijević, R., Urošević, D. (2020). The uncapacitated r-allocation p-hub center problem. International Transactions in Operational Research, 1–25</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3</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(2017). A VNS-LP Algorithm for the Robust Dynamic Maximal Covering Location Problem. OR Spectrum, 1–23</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4</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Stanimirović, Z. (2017). A hybrid metaheuristic method for the deterministic and robust uncapacitated multiple allocation p-hub center problem. European Journal of Industrial Engineering, 11 (5), 631–662</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5</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Janković, O., Mišković, S., Stanimirović, Z., Todosijević, R. (2017). Novel formulations and VNS-based heuristics for single and multiple allocation p-hub maximal covering problems. Annals of Operations Research, 1–26</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6</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Stanimirović, Z., Trifunović, D., Veljović, V. (2017). A two-phase optimization method for designing a hierarchical emergency service network. Information Technology and Control, 100–117</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7</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Stanimirović, Z., Grujičić, I. (2016). Solving the robust two-stage capacitated facility location problem with uncertain transportation costs. Optimization Letters, 1169–1184</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8</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Stanimirović, Z. (2016). Hybrid metaheuristic method for solving a multi-period emergency service location problem. Information Technology and Control, 45 (3), 321–337</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lastRenderedPageBreak/>
              <w:t>9</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Stanimirović, Z., Mišković, S. (2014). A Hybrid Evolutionary Algorithm for Efficient Exploration of Online Social Networks. Computing and Informatics, 33 (2), 410–430</w:t>
            </w:r>
          </w:p>
        </w:tc>
      </w:tr>
      <w:tr w:rsidR="00AF6492">
        <w:trPr>
          <w:trHeight w:val="227"/>
          <w:jc w:val="center"/>
        </w:trPr>
        <w:tc>
          <w:tcPr>
            <w:tcW w:w="478" w:type="dxa"/>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10</w:t>
            </w:r>
          </w:p>
        </w:tc>
        <w:tc>
          <w:tcPr>
            <w:tcW w:w="5231" w:type="dxa"/>
            <w:gridSpan w:val="10"/>
            <w:tcBorders>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Mišković, S., Stanimirović, Z. (2013). A Memetic Algorithm for Solving Two Variants of the Two-Stage Uncapacitated Facility Location Problem. Information Technology and Control, 42 (2), 131–149</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научне активност наставника</w:t>
            </w:r>
          </w:p>
        </w:tc>
      </w:tr>
      <w:tr w:rsidR="00AF6492">
        <w:trPr>
          <w:trHeight w:val="227"/>
          <w:jc w:val="center"/>
        </w:trPr>
        <w:tc>
          <w:tcPr>
            <w:tcW w:w="5709"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уметничке  активност наставника</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цитата, без аутоцитата</w:t>
            </w:r>
          </w:p>
        </w:tc>
        <w:tc>
          <w:tcPr>
            <w:tcW w:w="2533"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134</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радова са SCI (или SSCI) листе</w:t>
            </w:r>
          </w:p>
        </w:tc>
        <w:tc>
          <w:tcPr>
            <w:tcW w:w="2533"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12</w:t>
            </w:r>
          </w:p>
        </w:tc>
      </w:tr>
      <w:tr w:rsidR="00AF6492">
        <w:trPr>
          <w:trHeight w:val="227"/>
          <w:jc w:val="center"/>
        </w:trPr>
        <w:tc>
          <w:tcPr>
            <w:tcW w:w="3176"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Тренутно учешће на пројектима</w:t>
            </w:r>
          </w:p>
        </w:tc>
        <w:tc>
          <w:tcPr>
            <w:tcW w:w="11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Домаћи</w:t>
            </w:r>
            <w:r>
              <w:rPr>
                <w:b/>
                <w:lang/>
              </w:rPr>
              <w:t xml:space="preserve"> </w:t>
            </w:r>
            <w:r>
              <w:rPr>
                <w:lang/>
              </w:rPr>
              <w:t>1</w:t>
            </w:r>
          </w:p>
        </w:tc>
        <w:tc>
          <w:tcPr>
            <w:tcW w:w="137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Међународни</w:t>
            </w:r>
            <w:r>
              <w:rPr>
                <w:b/>
                <w:lang/>
              </w:rPr>
              <w:t xml:space="preserve"> </w:t>
            </w:r>
            <w:r>
              <w:rPr>
                <w:lang/>
              </w:rPr>
              <w:t>0</w:t>
            </w: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0"/>
        <w:gridCol w:w="1008"/>
        <w:gridCol w:w="960"/>
        <w:gridCol w:w="103"/>
        <w:gridCol w:w="1166"/>
        <w:gridCol w:w="281"/>
        <w:gridCol w:w="825"/>
        <w:gridCol w:w="611"/>
        <w:gridCol w:w="1398"/>
      </w:tblGrid>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Име и презиме</w:t>
            </w:r>
          </w:p>
        </w:tc>
        <w:tc>
          <w:tcPr>
            <w:tcW w:w="3194" w:type="pct"/>
            <w:gridSpan w:val="6"/>
            <w:vAlign w:val="center"/>
          </w:tcPr>
          <w:p w:rsidR="00AF6492" w:rsidRPr="00990492" w:rsidRDefault="00AF6492" w:rsidP="005D41F2">
            <w:pPr>
              <w:spacing w:after="60"/>
              <w:rPr>
                <w:lang w:val="sr-Cyrl-RS"/>
              </w:rPr>
            </w:pPr>
            <w:r>
              <w:rPr>
                <w:lang w:val="sr-Cyrl-CS"/>
              </w:rPr>
              <w:t xml:space="preserve">Владимир Филиповић </w:t>
            </w:r>
          </w:p>
        </w:tc>
      </w:tr>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Звање</w:t>
            </w:r>
          </w:p>
        </w:tc>
        <w:tc>
          <w:tcPr>
            <w:tcW w:w="3194" w:type="pct"/>
            <w:gridSpan w:val="6"/>
            <w:vAlign w:val="center"/>
          </w:tcPr>
          <w:p w:rsidR="00AF6492" w:rsidRPr="00A22864" w:rsidRDefault="00AF6492" w:rsidP="005D41F2">
            <w:pPr>
              <w:spacing w:after="60"/>
              <w:rPr>
                <w:lang w:val="sr-Cyrl-CS"/>
              </w:rPr>
            </w:pPr>
            <w:r>
              <w:rPr>
                <w:lang w:val="sr-Cyrl-CS"/>
              </w:rPr>
              <w:t>редовни професор</w:t>
            </w:r>
          </w:p>
        </w:tc>
      </w:tr>
      <w:tr w:rsidR="00AF6492" w:rsidRPr="00A22864" w:rsidTr="005B5946">
        <w:trPr>
          <w:trHeight w:val="227"/>
          <w:jc w:val="center"/>
        </w:trPr>
        <w:tc>
          <w:tcPr>
            <w:tcW w:w="1806" w:type="pct"/>
            <w:gridSpan w:val="4"/>
            <w:vAlign w:val="center"/>
          </w:tcPr>
          <w:p w:rsidR="00AF6492" w:rsidRPr="00A22864" w:rsidRDefault="00AF6492" w:rsidP="005D41F2">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94" w:type="pct"/>
            <w:gridSpan w:val="6"/>
            <w:vAlign w:val="center"/>
          </w:tcPr>
          <w:p w:rsidR="00AF6492" w:rsidRPr="00A22864" w:rsidRDefault="00AF6492" w:rsidP="005D41F2">
            <w:pPr>
              <w:spacing w:after="60"/>
              <w:rPr>
                <w:lang w:val="sr-Cyrl-CS"/>
              </w:rPr>
            </w:pPr>
            <w:r>
              <w:rPr>
                <w:lang w:val="sr-Cyrl-CS"/>
              </w:rPr>
              <w:t>Рачунарство и информатика</w:t>
            </w:r>
          </w:p>
        </w:tc>
      </w:tr>
      <w:tr w:rsidR="00AF6492" w:rsidRPr="00A22864" w:rsidTr="005B5946">
        <w:trPr>
          <w:trHeight w:val="227"/>
          <w:jc w:val="center"/>
        </w:trPr>
        <w:tc>
          <w:tcPr>
            <w:tcW w:w="1131"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74" w:type="pct"/>
            <w:vAlign w:val="center"/>
          </w:tcPr>
          <w:p w:rsidR="00AF6492" w:rsidRPr="00A22864" w:rsidRDefault="00AF6492" w:rsidP="006F7987">
            <w:pPr>
              <w:spacing w:after="60"/>
              <w:rPr>
                <w:lang w:val="sr-Cyrl-CS"/>
              </w:rPr>
            </w:pPr>
            <w:r w:rsidRPr="00A22864">
              <w:rPr>
                <w:lang w:val="sr-Cyrl-CS"/>
              </w:rPr>
              <w:t xml:space="preserve">Година </w:t>
            </w:r>
          </w:p>
        </w:tc>
        <w:tc>
          <w:tcPr>
            <w:tcW w:w="1092"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102" w:type="pct"/>
            <w:gridSpan w:val="3"/>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Избор у звање</w:t>
            </w:r>
          </w:p>
        </w:tc>
        <w:tc>
          <w:tcPr>
            <w:tcW w:w="674" w:type="pct"/>
            <w:vAlign w:val="center"/>
          </w:tcPr>
          <w:p w:rsidR="00AF6492" w:rsidRDefault="00AF6492" w:rsidP="005D41F2">
            <w:r>
              <w:t>2019</w:t>
            </w:r>
          </w:p>
          <w:p w:rsidR="00AF6492" w:rsidRPr="00F7212A" w:rsidRDefault="00AF6492" w:rsidP="005D41F2">
            <w:r>
              <w:t>2013,</w:t>
            </w:r>
          </w:p>
          <w:p w:rsidR="00AF6492" w:rsidRDefault="00AF6492" w:rsidP="005D41F2">
            <w:pPr>
              <w:rPr>
                <w:lang w:val="sr-Cyrl-CS"/>
              </w:rPr>
            </w:pPr>
            <w:r>
              <w:rPr>
                <w:lang w:val="sr-Cyrl-CS"/>
              </w:rPr>
              <w:t>2006,</w:t>
            </w:r>
          </w:p>
          <w:p w:rsidR="00AF6492" w:rsidRDefault="00AF6492" w:rsidP="005D41F2">
            <w:pPr>
              <w:rPr>
                <w:lang w:val="sr-Cyrl-CS"/>
              </w:rPr>
            </w:pPr>
            <w:r>
              <w:rPr>
                <w:lang w:val="sr-Cyrl-CS"/>
              </w:rPr>
              <w:t>1998,</w:t>
            </w:r>
          </w:p>
          <w:p w:rsidR="00AF6492" w:rsidRPr="00A22864" w:rsidRDefault="00AF6492" w:rsidP="005D41F2">
            <w:pPr>
              <w:spacing w:after="60"/>
              <w:rPr>
                <w:lang w:val="sr-Cyrl-CS"/>
              </w:rPr>
            </w:pPr>
            <w:r>
              <w:rPr>
                <w:lang w:val="sr-Cyrl-CS"/>
              </w:rPr>
              <w:t>1993</w:t>
            </w:r>
          </w:p>
        </w:tc>
        <w:tc>
          <w:tcPr>
            <w:tcW w:w="1092" w:type="pct"/>
            <w:gridSpan w:val="3"/>
            <w:vAlign w:val="center"/>
          </w:tcPr>
          <w:p w:rsidR="00AF6492" w:rsidRPr="00A22864" w:rsidRDefault="00AF6492" w:rsidP="005D41F2">
            <w:pPr>
              <w:spacing w:after="60"/>
              <w:rPr>
                <w:lang w:val="sr-Cyrl-CS"/>
              </w:rPr>
            </w:pPr>
            <w:r>
              <w:rPr>
                <w:lang w:val="sr-Cyrl-CS"/>
              </w:rPr>
              <w:t>Математички факултет</w:t>
            </w:r>
          </w:p>
        </w:tc>
        <w:tc>
          <w:tcPr>
            <w:tcW w:w="2102" w:type="pct"/>
            <w:gridSpan w:val="3"/>
            <w:vAlign w:val="center"/>
          </w:tcPr>
          <w:p w:rsidR="00AF6492" w:rsidRPr="00A22864" w:rsidRDefault="00AF6492" w:rsidP="005D41F2">
            <w:pPr>
              <w:spacing w:after="60"/>
              <w:rPr>
                <w:lang w:val="sr-Cyrl-CS"/>
              </w:rPr>
            </w:pPr>
            <w:r>
              <w:rPr>
                <w:lang w:val="sr-Cyrl-CS"/>
              </w:rPr>
              <w:t>Рачунарство и информатика</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Докторат</w:t>
            </w:r>
          </w:p>
        </w:tc>
        <w:tc>
          <w:tcPr>
            <w:tcW w:w="674" w:type="pct"/>
            <w:vAlign w:val="center"/>
          </w:tcPr>
          <w:p w:rsidR="00AF6492" w:rsidRPr="00A22864" w:rsidRDefault="00AF6492" w:rsidP="005D41F2">
            <w:pPr>
              <w:spacing w:after="60"/>
              <w:rPr>
                <w:lang w:val="sr-Cyrl-CS"/>
              </w:rPr>
            </w:pPr>
            <w:r>
              <w:rPr>
                <w:lang w:val="sr-Cyrl-CS"/>
              </w:rPr>
              <w:t>2006</w:t>
            </w:r>
          </w:p>
        </w:tc>
        <w:tc>
          <w:tcPr>
            <w:tcW w:w="1092" w:type="pct"/>
            <w:gridSpan w:val="3"/>
            <w:vAlign w:val="center"/>
          </w:tcPr>
          <w:p w:rsidR="00AF6492" w:rsidRPr="00A22864" w:rsidRDefault="00AF6492" w:rsidP="005D41F2">
            <w:pPr>
              <w:spacing w:after="60"/>
              <w:rPr>
                <w:lang w:val="sr-Cyrl-CS"/>
              </w:rPr>
            </w:pPr>
            <w:r>
              <w:rPr>
                <w:lang w:val="sr-Cyrl-CS"/>
              </w:rPr>
              <w:t>Математички факултет</w:t>
            </w:r>
          </w:p>
        </w:tc>
        <w:tc>
          <w:tcPr>
            <w:tcW w:w="2102" w:type="pct"/>
            <w:gridSpan w:val="3"/>
            <w:vAlign w:val="center"/>
          </w:tcPr>
          <w:p w:rsidR="00AF6492" w:rsidRPr="00A22864" w:rsidRDefault="00AF6492" w:rsidP="005D41F2">
            <w:pPr>
              <w:spacing w:after="60"/>
              <w:rPr>
                <w:lang w:val="sr-Cyrl-CS"/>
              </w:rPr>
            </w:pPr>
            <w:r>
              <w:rPr>
                <w:lang w:val="sr-Cyrl-CS"/>
              </w:rPr>
              <w:t>Рачунарство и информатика</w:t>
            </w:r>
          </w:p>
        </w:tc>
      </w:tr>
      <w:tr w:rsidR="00AF6492" w:rsidRPr="00A22864" w:rsidTr="005B5946">
        <w:trPr>
          <w:trHeight w:val="227"/>
          <w:jc w:val="center"/>
        </w:trPr>
        <w:tc>
          <w:tcPr>
            <w:tcW w:w="1131" w:type="pct"/>
            <w:gridSpan w:val="3"/>
            <w:vAlign w:val="center"/>
          </w:tcPr>
          <w:p w:rsidR="00AF6492" w:rsidRDefault="00AF6492" w:rsidP="005D41F2">
            <w:pPr>
              <w:spacing w:after="60"/>
              <w:rPr>
                <w:lang w:val="sr-Cyrl-RS"/>
              </w:rPr>
            </w:pPr>
            <w:r>
              <w:rPr>
                <w:lang w:val="sr-Cyrl-RS"/>
              </w:rPr>
              <w:t>Магистратура</w:t>
            </w:r>
          </w:p>
        </w:tc>
        <w:tc>
          <w:tcPr>
            <w:tcW w:w="674" w:type="pct"/>
            <w:vAlign w:val="center"/>
          </w:tcPr>
          <w:p w:rsidR="00AF6492" w:rsidRPr="00A22864" w:rsidRDefault="00AF6492" w:rsidP="005D41F2">
            <w:pPr>
              <w:spacing w:after="60"/>
              <w:rPr>
                <w:lang w:val="sr-Cyrl-CS"/>
              </w:rPr>
            </w:pPr>
            <w:r>
              <w:t>1998</w:t>
            </w:r>
          </w:p>
        </w:tc>
        <w:tc>
          <w:tcPr>
            <w:tcW w:w="1092" w:type="pct"/>
            <w:gridSpan w:val="3"/>
            <w:vAlign w:val="center"/>
          </w:tcPr>
          <w:p w:rsidR="00AF6492" w:rsidRPr="00A22864" w:rsidRDefault="00AF6492" w:rsidP="005D41F2">
            <w:pPr>
              <w:spacing w:after="60"/>
              <w:rPr>
                <w:lang w:val="sr-Cyrl-CS"/>
              </w:rPr>
            </w:pPr>
            <w:r>
              <w:rPr>
                <w:lang w:val="sr-Cyrl-CS"/>
              </w:rPr>
              <w:t>Математички факултет</w:t>
            </w:r>
          </w:p>
        </w:tc>
        <w:tc>
          <w:tcPr>
            <w:tcW w:w="2102" w:type="pct"/>
            <w:gridSpan w:val="3"/>
            <w:vAlign w:val="center"/>
          </w:tcPr>
          <w:p w:rsidR="00AF6492" w:rsidRPr="00A22864" w:rsidRDefault="00AF6492" w:rsidP="005D41F2">
            <w:pPr>
              <w:spacing w:after="60"/>
              <w:rPr>
                <w:lang w:val="sr-Cyrl-CS"/>
              </w:rPr>
            </w:pPr>
            <w:r>
              <w:rPr>
                <w:lang w:val="sr-Cyrl-CS"/>
              </w:rPr>
              <w:t>Рачунарство и информатика</w:t>
            </w:r>
          </w:p>
        </w:tc>
      </w:tr>
      <w:tr w:rsidR="00AF6492" w:rsidRPr="00A22864" w:rsidTr="005B5946">
        <w:trPr>
          <w:trHeight w:val="227"/>
          <w:jc w:val="center"/>
        </w:trPr>
        <w:tc>
          <w:tcPr>
            <w:tcW w:w="1131" w:type="pct"/>
            <w:gridSpan w:val="3"/>
            <w:vAlign w:val="center"/>
          </w:tcPr>
          <w:p w:rsidR="00AF6492" w:rsidRPr="00A22864" w:rsidRDefault="00AF6492" w:rsidP="005D41F2">
            <w:pPr>
              <w:spacing w:after="60"/>
              <w:rPr>
                <w:lang w:val="sr-Cyrl-CS"/>
              </w:rPr>
            </w:pPr>
            <w:r w:rsidRPr="00A22864">
              <w:rPr>
                <w:lang w:val="sr-Cyrl-CS"/>
              </w:rPr>
              <w:t>Диплома</w:t>
            </w:r>
          </w:p>
        </w:tc>
        <w:tc>
          <w:tcPr>
            <w:tcW w:w="674" w:type="pct"/>
            <w:vAlign w:val="center"/>
          </w:tcPr>
          <w:p w:rsidR="00AF6492" w:rsidRPr="00A22864" w:rsidRDefault="00AF6492" w:rsidP="005D41F2">
            <w:pPr>
              <w:spacing w:after="60"/>
              <w:rPr>
                <w:lang w:val="sr-Cyrl-CS"/>
              </w:rPr>
            </w:pPr>
            <w:r>
              <w:rPr>
                <w:lang w:val="sr-Cyrl-CS"/>
              </w:rPr>
              <w:t>2008</w:t>
            </w:r>
          </w:p>
        </w:tc>
        <w:tc>
          <w:tcPr>
            <w:tcW w:w="1092" w:type="pct"/>
            <w:gridSpan w:val="3"/>
            <w:vAlign w:val="center"/>
          </w:tcPr>
          <w:p w:rsidR="00AF6492" w:rsidRPr="00A22864" w:rsidRDefault="00AF6492" w:rsidP="005D41F2">
            <w:pPr>
              <w:spacing w:after="60"/>
              <w:rPr>
                <w:lang w:val="sr-Cyrl-CS"/>
              </w:rPr>
            </w:pPr>
            <w:r>
              <w:rPr>
                <w:lang w:val="sr-Cyrl-CS"/>
              </w:rPr>
              <w:t>Математички факултет</w:t>
            </w:r>
          </w:p>
        </w:tc>
        <w:tc>
          <w:tcPr>
            <w:tcW w:w="2102" w:type="pct"/>
            <w:gridSpan w:val="3"/>
            <w:vAlign w:val="center"/>
          </w:tcPr>
          <w:p w:rsidR="00AF6492" w:rsidRPr="00A22864" w:rsidRDefault="00AF6492" w:rsidP="005D41F2">
            <w:pPr>
              <w:spacing w:after="60"/>
              <w:rPr>
                <w:lang w:val="sr-Cyrl-CS"/>
              </w:rPr>
            </w:pPr>
            <w:r>
              <w:rPr>
                <w:lang w:val="sr-Cyrl-CS"/>
              </w:rPr>
              <w:t>Рачунарство и информатика</w:t>
            </w:r>
          </w:p>
        </w:tc>
      </w:tr>
      <w:tr w:rsidR="00AF6492" w:rsidRPr="00A22864" w:rsidTr="005B5946">
        <w:trPr>
          <w:trHeight w:val="227"/>
          <w:jc w:val="center"/>
        </w:trPr>
        <w:tc>
          <w:tcPr>
            <w:tcW w:w="5000" w:type="pct"/>
            <w:gridSpan w:val="10"/>
            <w:vAlign w:val="center"/>
          </w:tcPr>
          <w:p w:rsidR="00AF6492" w:rsidRPr="00A22864" w:rsidRDefault="00AF6492" w:rsidP="00990492">
            <w:pPr>
              <w:spacing w:after="60"/>
              <w:rPr>
                <w:lang w:val="sr-Cyrl-CS"/>
              </w:rPr>
            </w:pPr>
            <w:r>
              <w:rPr>
                <w:b/>
                <w:lang w:val="sr-Cyrl-CS"/>
              </w:rPr>
              <w:lastRenderedPageBreak/>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sidRPr="00A22864">
              <w:rPr>
                <w:lang w:val="sr-Cyrl-CS"/>
              </w:rPr>
              <w:t>Р.Б.</w:t>
            </w:r>
          </w:p>
        </w:tc>
        <w:tc>
          <w:tcPr>
            <w:tcW w:w="1456" w:type="pct"/>
            <w:gridSpan w:val="3"/>
            <w:vAlign w:val="center"/>
          </w:tcPr>
          <w:p w:rsidR="00AF6492" w:rsidRPr="000D32C3" w:rsidRDefault="00AF6492" w:rsidP="00990492">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20" w:type="pct"/>
            <w:gridSpan w:val="2"/>
            <w:vAlign w:val="center"/>
          </w:tcPr>
          <w:p w:rsidR="00AF6492" w:rsidRPr="00A22864" w:rsidRDefault="00AF6492" w:rsidP="00990492">
            <w:pPr>
              <w:spacing w:after="60"/>
              <w:rPr>
                <w:lang w:val="sr-Cyrl-CS"/>
              </w:rPr>
            </w:pPr>
            <w:r w:rsidRPr="00A22864">
              <w:rPr>
                <w:lang w:val="sr-Cyrl-CS"/>
              </w:rPr>
              <w:t>Име кандидата</w:t>
            </w:r>
          </w:p>
        </w:tc>
        <w:tc>
          <w:tcPr>
            <w:tcW w:w="1009" w:type="pct"/>
            <w:gridSpan w:val="2"/>
            <w:vAlign w:val="center"/>
          </w:tcPr>
          <w:p w:rsidR="00AF6492" w:rsidRPr="00A22864" w:rsidRDefault="00AF6492" w:rsidP="00990492">
            <w:pPr>
              <w:spacing w:after="60"/>
              <w:rPr>
                <w:lang w:val="sr-Cyrl-CS"/>
              </w:rPr>
            </w:pPr>
            <w:r w:rsidRPr="00A22864">
              <w:rPr>
                <w:lang w:val="sr-Cyrl-CS"/>
              </w:rPr>
              <w:t xml:space="preserve">*пријављена </w:t>
            </w:r>
          </w:p>
        </w:tc>
        <w:tc>
          <w:tcPr>
            <w:tcW w:w="1092" w:type="pct"/>
            <w:vAlign w:val="center"/>
          </w:tcPr>
          <w:p w:rsidR="00AF6492" w:rsidRPr="00A22864" w:rsidRDefault="00AF6492" w:rsidP="00990492">
            <w:pPr>
              <w:spacing w:after="60"/>
              <w:rPr>
                <w:lang w:val="sr-Cyrl-CS"/>
              </w:rPr>
            </w:pPr>
            <w:r w:rsidRPr="00A22864">
              <w:rPr>
                <w:lang w:val="sr-Cyrl-CS"/>
              </w:rPr>
              <w:t>** одбрањена</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1</w:t>
            </w:r>
          </w:p>
        </w:tc>
        <w:tc>
          <w:tcPr>
            <w:tcW w:w="1456" w:type="pct"/>
            <w:gridSpan w:val="3"/>
            <w:vAlign w:val="center"/>
          </w:tcPr>
          <w:p w:rsidR="00AF6492" w:rsidRPr="00A22864" w:rsidRDefault="00AF6492" w:rsidP="00990492">
            <w:pPr>
              <w:spacing w:after="60"/>
              <w:rPr>
                <w:lang w:val="sr-Cyrl-CS"/>
              </w:rPr>
            </w:pPr>
            <w:r w:rsidRPr="005D41F2">
              <w:rPr>
                <w:lang w:val="sr-Cyrl-CS"/>
              </w:rPr>
              <w:t>Решавање проблема максималног степена ограничења повезаних подграфова у рачунарству, као прилог теорији графова</w:t>
            </w:r>
          </w:p>
        </w:tc>
        <w:tc>
          <w:tcPr>
            <w:tcW w:w="1020" w:type="pct"/>
            <w:gridSpan w:val="2"/>
            <w:vAlign w:val="center"/>
          </w:tcPr>
          <w:p w:rsidR="00AF6492" w:rsidRPr="00A22864" w:rsidRDefault="00AF6492" w:rsidP="00990492">
            <w:pPr>
              <w:spacing w:after="60"/>
              <w:rPr>
                <w:lang w:val="sr-Cyrl-CS"/>
              </w:rPr>
            </w:pPr>
            <w:r>
              <w:rPr>
                <w:lang w:val="sr-Cyrl-CS"/>
              </w:rPr>
              <w:t>Милена Богрдановић</w:t>
            </w:r>
          </w:p>
        </w:tc>
        <w:tc>
          <w:tcPr>
            <w:tcW w:w="1009" w:type="pct"/>
            <w:gridSpan w:val="2"/>
            <w:vAlign w:val="center"/>
          </w:tcPr>
          <w:p w:rsidR="00AF6492" w:rsidRPr="00A22864" w:rsidRDefault="00AF6492" w:rsidP="00990492">
            <w:pPr>
              <w:spacing w:after="60"/>
              <w:rPr>
                <w:lang w:val="sr-Cyrl-CS"/>
              </w:rPr>
            </w:pPr>
            <w:r>
              <w:rPr>
                <w:lang w:val="sr-Cyrl-CS"/>
              </w:rPr>
              <w:t>2009</w:t>
            </w:r>
          </w:p>
        </w:tc>
        <w:tc>
          <w:tcPr>
            <w:tcW w:w="1092" w:type="pct"/>
            <w:vAlign w:val="center"/>
          </w:tcPr>
          <w:p w:rsidR="00AF6492" w:rsidRPr="00A22864" w:rsidRDefault="00AF6492" w:rsidP="00990492">
            <w:pPr>
              <w:spacing w:after="60"/>
              <w:rPr>
                <w:lang w:val="sr-Cyrl-CS"/>
              </w:rPr>
            </w:pPr>
            <w:r>
              <w:rPr>
                <w:lang w:val="sr-Cyrl-CS"/>
              </w:rPr>
              <w:t>2010</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2</w:t>
            </w:r>
          </w:p>
        </w:tc>
        <w:tc>
          <w:tcPr>
            <w:tcW w:w="1456" w:type="pct"/>
            <w:gridSpan w:val="3"/>
            <w:vAlign w:val="center"/>
          </w:tcPr>
          <w:p w:rsidR="00AF6492" w:rsidRPr="00A22864" w:rsidRDefault="00AF6492" w:rsidP="00990492">
            <w:pPr>
              <w:spacing w:after="60"/>
              <w:rPr>
                <w:lang w:val="sr-Cyrl-CS"/>
              </w:rPr>
            </w:pPr>
            <w:r w:rsidRPr="005F5007">
              <w:rPr>
                <w:lang w:val="sr-Cyrl-CS"/>
              </w:rPr>
              <w:t>Рјешавање неких проблема у настави примјеном метода комбинаторне оптимизације</w:t>
            </w:r>
          </w:p>
        </w:tc>
        <w:tc>
          <w:tcPr>
            <w:tcW w:w="1020" w:type="pct"/>
            <w:gridSpan w:val="2"/>
            <w:vAlign w:val="center"/>
          </w:tcPr>
          <w:p w:rsidR="00AF6492" w:rsidRPr="00A22864" w:rsidRDefault="00AF6492" w:rsidP="00990492">
            <w:pPr>
              <w:spacing w:after="60"/>
              <w:rPr>
                <w:lang w:val="sr-Cyrl-CS"/>
              </w:rPr>
            </w:pPr>
            <w:r>
              <w:rPr>
                <w:lang w:val="sr-Cyrl-CS"/>
              </w:rPr>
              <w:t>Драган Матић</w:t>
            </w:r>
          </w:p>
        </w:tc>
        <w:tc>
          <w:tcPr>
            <w:tcW w:w="1009" w:type="pct"/>
            <w:gridSpan w:val="2"/>
            <w:vAlign w:val="center"/>
          </w:tcPr>
          <w:p w:rsidR="00AF6492" w:rsidRPr="00A22864" w:rsidRDefault="00AF6492" w:rsidP="00990492">
            <w:pPr>
              <w:spacing w:after="60"/>
              <w:rPr>
                <w:lang w:val="sr-Cyrl-CS"/>
              </w:rPr>
            </w:pPr>
            <w:r>
              <w:rPr>
                <w:lang w:val="sr-Cyrl-CS"/>
              </w:rPr>
              <w:t>2012</w:t>
            </w:r>
          </w:p>
        </w:tc>
        <w:tc>
          <w:tcPr>
            <w:tcW w:w="1092" w:type="pct"/>
            <w:vAlign w:val="center"/>
          </w:tcPr>
          <w:p w:rsidR="00AF6492" w:rsidRPr="00A22864" w:rsidRDefault="00AF6492" w:rsidP="00990492">
            <w:pPr>
              <w:spacing w:after="60"/>
              <w:rPr>
                <w:lang w:val="sr-Cyrl-CS"/>
              </w:rPr>
            </w:pPr>
            <w:r>
              <w:rPr>
                <w:lang w:val="sr-Cyrl-CS"/>
              </w:rPr>
              <w:t>2013</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3</w:t>
            </w:r>
          </w:p>
        </w:tc>
        <w:tc>
          <w:tcPr>
            <w:tcW w:w="1456" w:type="pct"/>
            <w:gridSpan w:val="3"/>
            <w:vAlign w:val="center"/>
          </w:tcPr>
          <w:p w:rsidR="00AF6492" w:rsidRPr="00A22864" w:rsidRDefault="00AF6492" w:rsidP="00990492">
            <w:pPr>
              <w:spacing w:after="60"/>
              <w:rPr>
                <w:lang w:val="sr-Cyrl-CS"/>
              </w:rPr>
            </w:pPr>
            <w:r w:rsidRPr="005F5007">
              <w:rPr>
                <w:lang w:val="sr-Cyrl-CS"/>
              </w:rPr>
              <w:t>Модификације методе променљивих околина и њихове примене за решавање проблема распоређивања преноса датотека</w:t>
            </w:r>
          </w:p>
        </w:tc>
        <w:tc>
          <w:tcPr>
            <w:tcW w:w="1020" w:type="pct"/>
            <w:gridSpan w:val="2"/>
            <w:vAlign w:val="center"/>
          </w:tcPr>
          <w:p w:rsidR="00AF6492" w:rsidRPr="00A22864" w:rsidRDefault="00AF6492" w:rsidP="00990492">
            <w:pPr>
              <w:spacing w:after="60"/>
              <w:rPr>
                <w:lang w:val="sr-Cyrl-CS"/>
              </w:rPr>
            </w:pPr>
            <w:r>
              <w:rPr>
                <w:lang w:val="sr-Cyrl-CS"/>
              </w:rPr>
              <w:t>Зорица Дражић</w:t>
            </w:r>
          </w:p>
        </w:tc>
        <w:tc>
          <w:tcPr>
            <w:tcW w:w="1009" w:type="pct"/>
            <w:gridSpan w:val="2"/>
            <w:vAlign w:val="center"/>
          </w:tcPr>
          <w:p w:rsidR="00AF6492" w:rsidRPr="00A22864" w:rsidRDefault="00AF6492" w:rsidP="00990492">
            <w:pPr>
              <w:spacing w:after="60"/>
              <w:rPr>
                <w:lang w:val="sr-Cyrl-CS"/>
              </w:rPr>
            </w:pPr>
            <w:r>
              <w:rPr>
                <w:lang w:val="sr-Cyrl-CS"/>
              </w:rPr>
              <w:t>2013</w:t>
            </w:r>
          </w:p>
        </w:tc>
        <w:tc>
          <w:tcPr>
            <w:tcW w:w="1092" w:type="pct"/>
            <w:vAlign w:val="center"/>
          </w:tcPr>
          <w:p w:rsidR="00AF6492" w:rsidRPr="00A22864" w:rsidRDefault="00AF6492" w:rsidP="00990492">
            <w:pPr>
              <w:spacing w:after="60"/>
              <w:rPr>
                <w:lang w:val="sr-Cyrl-CS"/>
              </w:rPr>
            </w:pPr>
            <w:r>
              <w:rPr>
                <w:lang w:val="sr-Cyrl-CS"/>
              </w:rPr>
              <w:t>2014</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r>
              <w:rPr>
                <w:lang w:val="sr-Cyrl-CS"/>
              </w:rPr>
              <w:t>4</w:t>
            </w:r>
          </w:p>
        </w:tc>
        <w:tc>
          <w:tcPr>
            <w:tcW w:w="1456" w:type="pct"/>
            <w:gridSpan w:val="3"/>
            <w:vAlign w:val="center"/>
          </w:tcPr>
          <w:p w:rsidR="00AF6492" w:rsidRPr="00A22864" w:rsidRDefault="00AF6492" w:rsidP="00990492">
            <w:pPr>
              <w:spacing w:after="60"/>
              <w:rPr>
                <w:lang w:val="sr-Cyrl-CS"/>
              </w:rPr>
            </w:pPr>
            <w:r w:rsidRPr="005B5946">
              <w:rPr>
                <w:lang w:val="sr-Cyrl-CS"/>
              </w:rPr>
              <w:t>Примене метахеуристике засноване на електромагнетизму у решавању проблема класификације</w:t>
            </w:r>
          </w:p>
        </w:tc>
        <w:tc>
          <w:tcPr>
            <w:tcW w:w="1020" w:type="pct"/>
            <w:gridSpan w:val="2"/>
            <w:vAlign w:val="center"/>
          </w:tcPr>
          <w:p w:rsidR="00AF6492" w:rsidRPr="00A22864" w:rsidRDefault="00AF6492" w:rsidP="00990492">
            <w:pPr>
              <w:spacing w:after="60"/>
              <w:rPr>
                <w:lang w:val="sr-Cyrl-CS"/>
              </w:rPr>
            </w:pPr>
            <w:r>
              <w:rPr>
                <w:lang w:val="sr-Cyrl-CS"/>
              </w:rPr>
              <w:t>Александар Картељ</w:t>
            </w:r>
          </w:p>
        </w:tc>
        <w:tc>
          <w:tcPr>
            <w:tcW w:w="1009" w:type="pct"/>
            <w:gridSpan w:val="2"/>
            <w:vAlign w:val="center"/>
          </w:tcPr>
          <w:p w:rsidR="00AF6492" w:rsidRPr="00A22864" w:rsidRDefault="00AF6492" w:rsidP="00990492">
            <w:pPr>
              <w:spacing w:after="60"/>
              <w:rPr>
                <w:lang w:val="sr-Cyrl-CS"/>
              </w:rPr>
            </w:pPr>
            <w:r>
              <w:rPr>
                <w:lang w:val="sr-Cyrl-CS"/>
              </w:rPr>
              <w:t>2014</w:t>
            </w:r>
          </w:p>
        </w:tc>
        <w:tc>
          <w:tcPr>
            <w:tcW w:w="1092" w:type="pct"/>
            <w:vAlign w:val="center"/>
          </w:tcPr>
          <w:p w:rsidR="00AF6492" w:rsidRPr="00A22864" w:rsidRDefault="00AF6492" w:rsidP="00990492">
            <w:pPr>
              <w:spacing w:after="60"/>
              <w:rPr>
                <w:lang w:val="sr-Cyrl-CS"/>
              </w:rPr>
            </w:pPr>
            <w:r>
              <w:rPr>
                <w:lang w:val="sr-Cyrl-CS"/>
              </w:rPr>
              <w:t>2014</w:t>
            </w:r>
          </w:p>
        </w:tc>
      </w:tr>
      <w:tr w:rsidR="00AF6492" w:rsidRPr="00A22864" w:rsidTr="005B5946">
        <w:trPr>
          <w:trHeight w:val="227"/>
          <w:jc w:val="center"/>
        </w:trPr>
        <w:tc>
          <w:tcPr>
            <w:tcW w:w="422" w:type="pct"/>
            <w:gridSpan w:val="2"/>
            <w:vAlign w:val="center"/>
          </w:tcPr>
          <w:p w:rsidR="00AF6492" w:rsidRPr="00A22864" w:rsidRDefault="00AF6492" w:rsidP="00990492">
            <w:pPr>
              <w:spacing w:after="60"/>
              <w:rPr>
                <w:lang w:val="sr-Cyrl-CS"/>
              </w:rPr>
            </w:pPr>
          </w:p>
        </w:tc>
        <w:tc>
          <w:tcPr>
            <w:tcW w:w="1456" w:type="pct"/>
            <w:gridSpan w:val="3"/>
            <w:vAlign w:val="center"/>
          </w:tcPr>
          <w:p w:rsidR="00AF6492" w:rsidRPr="00A22864" w:rsidRDefault="00AF6492" w:rsidP="00990492">
            <w:pPr>
              <w:spacing w:after="60"/>
              <w:rPr>
                <w:lang w:val="sr-Cyrl-CS"/>
              </w:rPr>
            </w:pPr>
          </w:p>
        </w:tc>
        <w:tc>
          <w:tcPr>
            <w:tcW w:w="1020" w:type="pct"/>
            <w:gridSpan w:val="2"/>
            <w:vAlign w:val="center"/>
          </w:tcPr>
          <w:p w:rsidR="00AF6492" w:rsidRPr="00A22864" w:rsidRDefault="00AF6492" w:rsidP="00990492">
            <w:pPr>
              <w:spacing w:after="60"/>
              <w:rPr>
                <w:lang w:val="sr-Cyrl-CS"/>
              </w:rPr>
            </w:pPr>
          </w:p>
        </w:tc>
        <w:tc>
          <w:tcPr>
            <w:tcW w:w="1009" w:type="pct"/>
            <w:gridSpan w:val="2"/>
            <w:vAlign w:val="center"/>
          </w:tcPr>
          <w:p w:rsidR="00AF6492" w:rsidRPr="00A22864" w:rsidRDefault="00AF6492" w:rsidP="00990492">
            <w:pPr>
              <w:spacing w:after="60"/>
              <w:rPr>
                <w:lang w:val="sr-Cyrl-CS"/>
              </w:rPr>
            </w:pPr>
          </w:p>
        </w:tc>
        <w:tc>
          <w:tcPr>
            <w:tcW w:w="1092" w:type="pct"/>
            <w:vAlign w:val="center"/>
          </w:tcPr>
          <w:p w:rsidR="00AF6492" w:rsidRPr="00A22864" w:rsidRDefault="00AF6492" w:rsidP="00990492">
            <w:pPr>
              <w:spacing w:after="60"/>
              <w:rPr>
                <w:lang w:val="sr-Cyrl-CS"/>
              </w:rPr>
            </w:pPr>
          </w:p>
        </w:tc>
      </w:tr>
      <w:tr w:rsidR="00AF6492" w:rsidRPr="00A22864" w:rsidTr="005B5946">
        <w:trPr>
          <w:trHeight w:val="227"/>
          <w:jc w:val="center"/>
        </w:trPr>
        <w:tc>
          <w:tcPr>
            <w:tcW w:w="5000" w:type="pct"/>
            <w:gridSpan w:val="10"/>
            <w:vAlign w:val="center"/>
          </w:tcPr>
          <w:p w:rsidR="00AF6492" w:rsidRPr="00A22864" w:rsidRDefault="00AF6492" w:rsidP="00990492">
            <w:pPr>
              <w:spacing w:after="60"/>
              <w:rPr>
                <w:lang w:val="sr-Cyrl-CS"/>
              </w:rPr>
            </w:pPr>
            <w:r w:rsidRPr="00A22864">
              <w:rPr>
                <w:lang w:val="sr-Cyrl-CS"/>
              </w:rPr>
              <w:lastRenderedPageBreak/>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5B5946">
        <w:trPr>
          <w:trHeight w:val="227"/>
          <w:jc w:val="center"/>
        </w:trPr>
        <w:tc>
          <w:tcPr>
            <w:tcW w:w="5000" w:type="pct"/>
            <w:gridSpan w:val="10"/>
            <w:vAlign w:val="center"/>
          </w:tcPr>
          <w:p w:rsidR="00AF6492" w:rsidRPr="00DE2909" w:rsidRDefault="00AF6492" w:rsidP="00990492">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990492">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1</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 xml:space="preserve">Nikolić, B. </w:t>
            </w:r>
            <w:r w:rsidRPr="00EA79CC">
              <w:rPr>
                <w:sz w:val="18"/>
                <w:szCs w:val="18"/>
                <w:lang w:val="sr-Latn-RS"/>
              </w:rPr>
              <w:t>et al.</w:t>
            </w:r>
            <w:r w:rsidRPr="00EA79CC">
              <w:rPr>
                <w:sz w:val="18"/>
                <w:szCs w:val="18"/>
                <w:lang w:val="sr-Cyrl-CS"/>
              </w:rPr>
              <w:t>, Solving the Longest Common Subsequence Problem Concerning Non-Uniform Distributions of Letters in Input Strings, Mathematics, Vol. 9, Iss. 13, p. 1515, 2021, DOI: 10.3390/math9131515.</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IF2020=2.258, M21 (Q1),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2</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The Roman domination number of some special classes of graphs - convex polytopes, Applicable Analysis and Discrete Mathematics, 2021, DOI: 10.2298/AADM171211019K.</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IF2019=1.500, M21 (Q1),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3</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Grbić, M</w:t>
            </w:r>
            <w:r w:rsidRPr="00EA79CC">
              <w:rPr>
                <w:sz w:val="18"/>
                <w:szCs w:val="18"/>
                <w:lang w:val="sr-Latn-RS"/>
              </w:rPr>
              <w:t xml:space="preserve">. et al.,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IF2019=1.850, M23 (Q3), Computer Science, Interdisciplinary Applications.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4</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Filipović, V.</w:t>
            </w:r>
            <w:r w:rsidRPr="00EA79CC">
              <w:rPr>
                <w:sz w:val="18"/>
                <w:szCs w:val="18"/>
                <w:lang w:val="sr-Latn-RS"/>
              </w:rPr>
              <w:t xml:space="preserve"> et al.,</w:t>
            </w:r>
            <w:r w:rsidRPr="00EA79CC">
              <w:rPr>
                <w:sz w:val="18"/>
                <w:szCs w:val="18"/>
                <w:lang w:val="sr-Cyrl-CS"/>
              </w:rPr>
              <w:t xml:space="preserve"> Edge Metric Dimension of Some Generalized Petersen Graphs, Results in Mathematics, 2019, DOI: 10.1007/s00025-019-1105-9.</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IF2019=1.162, M21 (Q2), Mathematics.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5</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Banković, M</w:t>
            </w:r>
            <w:r w:rsidRPr="00EA79CC">
              <w:rPr>
                <w:sz w:val="18"/>
                <w:szCs w:val="18"/>
                <w:lang w:val="sr-Latn-RS"/>
              </w:rPr>
              <w:t>. et al</w:t>
            </w:r>
            <w:r w:rsidRPr="00EA79CC">
              <w:rPr>
                <w:sz w:val="18"/>
                <w:szCs w:val="18"/>
                <w:lang w:val="sr-Cyrl-CS"/>
              </w:rPr>
              <w:t>, Teaching graduate students how to review research articles and respond to reviewer comments, Advances in Computers, 2019, DOI: 10.1016/bs.adcom.2019.07.001.</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IF2019=1.833, M22 (Q2)</w:t>
            </w:r>
            <w:r w:rsidRPr="00EA79CC">
              <w:rPr>
                <w:sz w:val="18"/>
                <w:szCs w:val="18"/>
                <w:lang w:val="sr-Latn-RS"/>
              </w:rPr>
              <w:t xml:space="preserve">, </w:t>
            </w:r>
            <w:r w:rsidRPr="00EA79CC">
              <w:rPr>
                <w:sz w:val="18"/>
                <w:szCs w:val="18"/>
                <w:lang w:val="sr-Cyrl-CS"/>
              </w:rPr>
              <w:t>Computer Science, Software Engineering.</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6</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Grbić, M</w:t>
            </w:r>
            <w:r w:rsidRPr="00EA79CC">
              <w:rPr>
                <w:sz w:val="18"/>
                <w:szCs w:val="18"/>
                <w:lang w:val="sr-Latn-RS"/>
              </w:rPr>
              <w:t>. et al</w:t>
            </w:r>
            <w:r w:rsidRPr="00EA79CC">
              <w:rPr>
                <w:sz w:val="18"/>
                <w:szCs w:val="18"/>
                <w:lang w:val="sr-Cyrl-CS"/>
              </w:rPr>
              <w:t>, Variable neighborhood search for partitioning sparse biological networks into the maximum edge-weighted k-plexes, IEEE/ACM Transactions on Computational Biology and Bioinformatics, 2019, DOI: 10.1109/TCBB.2019.2898189.</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IF2019=3.015, M21 (Q1)</w:t>
            </w:r>
            <w:r w:rsidRPr="00EA79CC">
              <w:rPr>
                <w:sz w:val="18"/>
                <w:szCs w:val="18"/>
                <w:lang w:val="sr-Latn-RS"/>
              </w:rPr>
              <w:t xml:space="preserve">, </w:t>
            </w:r>
            <w:r w:rsidRPr="00EA79CC">
              <w:rPr>
                <w:sz w:val="18"/>
                <w:szCs w:val="18"/>
                <w:lang w:val="sr-Cyrl-CS"/>
              </w:rPr>
              <w:t>Mathematics, Interdisciplinary Applications.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7</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IF2015=0.325, M23 (Q4)</w:t>
            </w:r>
            <w:r w:rsidRPr="00EA79CC">
              <w:rPr>
                <w:sz w:val="18"/>
                <w:szCs w:val="18"/>
                <w:lang w:val="sr-Latn-RS"/>
              </w:rPr>
              <w:t xml:space="preserve">, </w:t>
            </w:r>
            <w:r w:rsidRPr="00EA79CC">
              <w:rPr>
                <w:sz w:val="18"/>
                <w:szCs w:val="18"/>
                <w:lang w:val="sr-Cyrl-CS"/>
              </w:rPr>
              <w:t xml:space="preserve">Computer Science, </w:t>
            </w:r>
            <w:r w:rsidRPr="00EA79CC">
              <w:rPr>
                <w:sz w:val="18"/>
                <w:szCs w:val="18"/>
                <w:lang w:val="sr-Cyrl-CS"/>
              </w:rPr>
              <w:lastRenderedPageBreak/>
              <w:t>Artificial Intelligence.</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lastRenderedPageBreak/>
              <w:t>8</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Case-based Reasoning and Electromagnetism-like Algorithm in Construction Management, Kybernetes, Emerald, Vol. 42, Iss. 2, pp. 265-280, 2014.</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IF2014=0.429, M23 (Q4)</w:t>
            </w:r>
            <w:r w:rsidRPr="00EA79CC">
              <w:rPr>
                <w:sz w:val="18"/>
                <w:szCs w:val="18"/>
                <w:lang w:val="sr-Latn-RS"/>
              </w:rPr>
              <w:t xml:space="preserve">, </w:t>
            </w:r>
            <w:r w:rsidRPr="00EA79CC">
              <w:rPr>
                <w:sz w:val="18"/>
                <w:szCs w:val="18"/>
                <w:lang w:val="sr-Cyrl-CS"/>
              </w:rPr>
              <w:t>Computer Science, Cybernetics.</w:t>
            </w:r>
          </w:p>
        </w:tc>
      </w:tr>
      <w:tr w:rsidR="00AF6492" w:rsidRPr="00A22864" w:rsidTr="005B5946">
        <w:trPr>
          <w:trHeight w:val="227"/>
          <w:jc w:val="center"/>
        </w:trPr>
        <w:tc>
          <w:tcPr>
            <w:tcW w:w="399" w:type="pct"/>
            <w:vAlign w:val="center"/>
          </w:tcPr>
          <w:p w:rsidR="00AF6492" w:rsidRPr="00A22864" w:rsidRDefault="00AF6492" w:rsidP="00F163C4">
            <w:pPr>
              <w:spacing w:after="60"/>
              <w:rPr>
                <w:b/>
                <w:lang w:val="sr-Cyrl-CS"/>
              </w:rPr>
            </w:pPr>
            <w:r>
              <w:rPr>
                <w:b/>
                <w:lang w:val="sr-Cyrl-CS"/>
              </w:rPr>
              <w:t>9</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Electromagnetism-like Algorithm for Support Vector Machine Parameter Tuning, Soft Computing, Springer, pp. 1-14, 2013.</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IF2013=1.304, M22 (Q2)</w:t>
            </w:r>
            <w:r w:rsidRPr="00EA79CC">
              <w:rPr>
                <w:sz w:val="18"/>
                <w:szCs w:val="18"/>
                <w:lang w:val="sr-Latn-RS"/>
              </w:rPr>
              <w:t xml:space="preserve">, </w:t>
            </w:r>
            <w:r w:rsidRPr="00EA79CC">
              <w:rPr>
                <w:sz w:val="18"/>
                <w:szCs w:val="18"/>
                <w:lang w:val="sr-Cyrl-CS"/>
              </w:rPr>
              <w:t>Computer Science, Artificial Intelligence.</w:t>
            </w:r>
          </w:p>
        </w:tc>
      </w:tr>
      <w:tr w:rsidR="00AF6492" w:rsidRPr="00A22864" w:rsidTr="005B5946">
        <w:trPr>
          <w:trHeight w:val="227"/>
          <w:jc w:val="center"/>
        </w:trPr>
        <w:tc>
          <w:tcPr>
            <w:tcW w:w="399" w:type="pct"/>
            <w:vAlign w:val="center"/>
          </w:tcPr>
          <w:p w:rsidR="00AF6492" w:rsidRDefault="00AF6492" w:rsidP="00F163C4">
            <w:pPr>
              <w:spacing w:after="60"/>
              <w:rPr>
                <w:b/>
                <w:lang w:val="sr-Cyrl-CS"/>
              </w:rPr>
            </w:pPr>
            <w:r>
              <w:rPr>
                <w:b/>
                <w:lang w:val="sr-Cyrl-CS"/>
              </w:rPr>
              <w:t>10</w:t>
            </w:r>
          </w:p>
        </w:tc>
        <w:tc>
          <w:tcPr>
            <w:tcW w:w="3509" w:type="pct"/>
            <w:gridSpan w:val="8"/>
            <w:vAlign w:val="center"/>
          </w:tcPr>
          <w:p w:rsidR="00AF6492" w:rsidRPr="00A22864" w:rsidRDefault="00AF6492" w:rsidP="00F163C4">
            <w:pPr>
              <w:spacing w:after="60"/>
              <w:rPr>
                <w:b/>
                <w:lang w:val="sr-Cyrl-CS"/>
              </w:rPr>
            </w:pPr>
            <w:r w:rsidRPr="00EA79CC">
              <w:rPr>
                <w:sz w:val="18"/>
                <w:szCs w:val="18"/>
                <w:lang w:val="sr-Cyrl-CS"/>
              </w:rPr>
              <w:t>Filipović, V</w:t>
            </w:r>
            <w:r w:rsidRPr="00EA79CC">
              <w:rPr>
                <w:sz w:val="18"/>
                <w:szCs w:val="18"/>
                <w:lang w:val="sr-Latn-RS"/>
              </w:rPr>
              <w:t xml:space="preserve">. et al, </w:t>
            </w:r>
            <w:r w:rsidRPr="00EA79CC">
              <w:rPr>
                <w:sz w:val="18"/>
                <w:szCs w:val="18"/>
                <w:lang w:val="sr-Cyrl-CS"/>
              </w:rPr>
              <w:t>An Electromagnetism Metaheuristic for Solving the Maximum Betweenness Problem, Applied Soft Computing, Elsevier, Vol. 13, pp. 1303-1313, 2013.</w:t>
            </w:r>
          </w:p>
        </w:tc>
        <w:tc>
          <w:tcPr>
            <w:tcW w:w="1092" w:type="pct"/>
            <w:vAlign w:val="center"/>
          </w:tcPr>
          <w:p w:rsidR="00AF6492" w:rsidRPr="00A22864" w:rsidRDefault="00AF6492" w:rsidP="00F163C4">
            <w:pPr>
              <w:spacing w:after="60"/>
              <w:rPr>
                <w:b/>
                <w:lang w:val="sr-Cyrl-CS"/>
              </w:rPr>
            </w:pPr>
            <w:r w:rsidRPr="00EA79CC">
              <w:rPr>
                <w:sz w:val="18"/>
                <w:szCs w:val="18"/>
                <w:lang w:val="sr-Cyrl-CS"/>
              </w:rPr>
              <w:t>IF2013=2.679, M21 (Q1)</w:t>
            </w:r>
            <w:r w:rsidRPr="00EA79CC">
              <w:rPr>
                <w:sz w:val="18"/>
                <w:szCs w:val="18"/>
                <w:lang w:val="sr-Latn-RS"/>
              </w:rPr>
              <w:t xml:space="preserve">, </w:t>
            </w:r>
            <w:r w:rsidRPr="00EA79CC">
              <w:rPr>
                <w:sz w:val="18"/>
                <w:szCs w:val="18"/>
                <w:lang w:val="sr-Cyrl-CS"/>
              </w:rPr>
              <w:t>Computer Science, Artificial Intelligence.</w:t>
            </w:r>
          </w:p>
        </w:tc>
      </w:tr>
      <w:tr w:rsidR="00AF6492" w:rsidRPr="00A22864" w:rsidTr="005B5946">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Збирни подаци научне активност наставника</w:t>
            </w:r>
          </w:p>
        </w:tc>
      </w:tr>
      <w:tr w:rsidR="00AF6492" w:rsidRPr="00A22864" w:rsidTr="005B5946">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lang w:val="sr-Cyrl-CS"/>
              </w:rPr>
            </w:pPr>
            <w:r w:rsidRPr="00A22864">
              <w:rPr>
                <w:lang w:val="sr-Cyrl-CS"/>
              </w:rPr>
              <w:t>Укупан број цитата, без аутоцитата</w:t>
            </w:r>
          </w:p>
        </w:tc>
        <w:tc>
          <w:tcPr>
            <w:tcW w:w="2300" w:type="pct"/>
            <w:gridSpan w:val="4"/>
            <w:vAlign w:val="center"/>
          </w:tcPr>
          <w:p w:rsidR="00AF6492" w:rsidRPr="00A22864" w:rsidRDefault="00AF6492" w:rsidP="00F163C4">
            <w:pPr>
              <w:spacing w:after="60"/>
              <w:rPr>
                <w:b/>
                <w:lang w:val="sr-Cyrl-CS"/>
              </w:rPr>
            </w:pPr>
            <w:r>
              <w:rPr>
                <w:b/>
                <w:lang w:val="sr-Cyrl-CS"/>
              </w:rPr>
              <w:t>94</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lang w:val="sr-Cyrl-CS"/>
              </w:rPr>
            </w:pPr>
            <w:r w:rsidRPr="00A22864">
              <w:rPr>
                <w:lang w:val="sr-Cyrl-CS"/>
              </w:rPr>
              <w:t>Укупан број радова са SCI (или SSCI) листе</w:t>
            </w:r>
          </w:p>
        </w:tc>
        <w:tc>
          <w:tcPr>
            <w:tcW w:w="2300" w:type="pct"/>
            <w:gridSpan w:val="4"/>
            <w:vAlign w:val="center"/>
          </w:tcPr>
          <w:p w:rsidR="00AF6492" w:rsidRPr="00A22864" w:rsidRDefault="00AF6492" w:rsidP="00F163C4">
            <w:pPr>
              <w:spacing w:after="60"/>
              <w:rPr>
                <w:b/>
                <w:lang w:val="sr-Cyrl-CS"/>
              </w:rPr>
            </w:pPr>
            <w:r>
              <w:rPr>
                <w:b/>
                <w:lang w:val="sr-Cyrl-CS"/>
              </w:rPr>
              <w:t>10</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Тренутно учешће на пројектима</w:t>
            </w:r>
          </w:p>
        </w:tc>
        <w:tc>
          <w:tcPr>
            <w:tcW w:w="778" w:type="pct"/>
            <w:gridSpan w:val="2"/>
            <w:vAlign w:val="center"/>
          </w:tcPr>
          <w:p w:rsidR="00AF6492" w:rsidRPr="00A22864" w:rsidRDefault="00AF6492" w:rsidP="00F163C4">
            <w:pPr>
              <w:spacing w:after="60"/>
              <w:rPr>
                <w:b/>
                <w:lang w:val="sr-Cyrl-CS"/>
              </w:rPr>
            </w:pPr>
            <w:r>
              <w:rPr>
                <w:lang w:val="sr-Cyrl-CS"/>
              </w:rPr>
              <w:t>0</w:t>
            </w:r>
          </w:p>
        </w:tc>
        <w:tc>
          <w:tcPr>
            <w:tcW w:w="1522" w:type="pct"/>
            <w:gridSpan w:val="2"/>
            <w:vAlign w:val="center"/>
          </w:tcPr>
          <w:p w:rsidR="00AF6492" w:rsidRPr="00A22864" w:rsidRDefault="00AF6492" w:rsidP="00F163C4">
            <w:pPr>
              <w:spacing w:after="60"/>
              <w:rPr>
                <w:b/>
                <w:lang w:val="sr-Cyrl-CS"/>
              </w:rPr>
            </w:pPr>
            <w:r>
              <w:rPr>
                <w:lang w:val="sr-Cyrl-CS"/>
              </w:rPr>
              <w:t>1</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Усавршавања</w:t>
            </w:r>
          </w:p>
        </w:tc>
        <w:tc>
          <w:tcPr>
            <w:tcW w:w="778" w:type="pct"/>
            <w:gridSpan w:val="2"/>
            <w:vAlign w:val="center"/>
          </w:tcPr>
          <w:p w:rsidR="00AF6492" w:rsidRPr="00F163C4" w:rsidRDefault="00AF6492" w:rsidP="00F163C4">
            <w:pPr>
              <w:spacing w:after="60"/>
              <w:rPr>
                <w:b/>
              </w:rPr>
            </w:pPr>
            <w:r>
              <w:rPr>
                <w:b/>
              </w:rPr>
              <w:t>/</w:t>
            </w:r>
          </w:p>
        </w:tc>
        <w:tc>
          <w:tcPr>
            <w:tcW w:w="1522" w:type="pct"/>
            <w:gridSpan w:val="2"/>
            <w:vAlign w:val="center"/>
          </w:tcPr>
          <w:p w:rsidR="00AF6492" w:rsidRPr="00A22864" w:rsidRDefault="00AF6492" w:rsidP="00F163C4">
            <w:pPr>
              <w:spacing w:after="60"/>
              <w:rPr>
                <w:b/>
                <w:lang w:val="sr-Cyrl-CS"/>
              </w:rPr>
            </w:pP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Други подаци које сматрате релевантним</w:t>
            </w:r>
          </w:p>
        </w:tc>
        <w:tc>
          <w:tcPr>
            <w:tcW w:w="2300" w:type="pct"/>
            <w:gridSpan w:val="4"/>
            <w:vAlign w:val="center"/>
          </w:tcPr>
          <w:p w:rsidR="00AF6492" w:rsidRPr="00F163C4" w:rsidRDefault="00AF6492" w:rsidP="00F163C4">
            <w:pPr>
              <w:spacing w:after="60"/>
              <w:rPr>
                <w:b/>
              </w:rPr>
            </w:pPr>
            <w:r>
              <w:rPr>
                <w:b/>
              </w:rPr>
              <w:t>/</w:t>
            </w:r>
          </w:p>
        </w:tc>
      </w:tr>
      <w:tr w:rsidR="00AF6492" w:rsidRPr="00A22864" w:rsidTr="005B5946">
        <w:trPr>
          <w:trHeight w:val="227"/>
          <w:jc w:val="center"/>
        </w:trPr>
        <w:tc>
          <w:tcPr>
            <w:tcW w:w="2700" w:type="pct"/>
            <w:gridSpan w:val="6"/>
            <w:vAlign w:val="center"/>
          </w:tcPr>
          <w:p w:rsidR="00AF6492" w:rsidRPr="00A22864" w:rsidRDefault="00AF6492" w:rsidP="00F163C4">
            <w:pPr>
              <w:spacing w:after="60"/>
              <w:rPr>
                <w:b/>
                <w:lang w:val="sr-Cyrl-CS"/>
              </w:rPr>
            </w:pPr>
            <w:r w:rsidRPr="00A22864">
              <w:rPr>
                <w:lang w:val="sr-Cyrl-CS"/>
              </w:rPr>
              <w:t>Максимална дужине несме бити већа од  2 странице А4</w:t>
            </w:r>
          </w:p>
        </w:tc>
        <w:tc>
          <w:tcPr>
            <w:tcW w:w="2300" w:type="pct"/>
            <w:gridSpan w:val="4"/>
            <w:vAlign w:val="center"/>
          </w:tcPr>
          <w:p w:rsidR="00AF6492" w:rsidRPr="00F163C4" w:rsidRDefault="00AF6492" w:rsidP="00F163C4">
            <w:pPr>
              <w:spacing w:after="60"/>
              <w:rPr>
                <w:b/>
              </w:rPr>
            </w:pPr>
            <w:r>
              <w:rPr>
                <w:b/>
              </w:rPr>
              <w:t>/</w:t>
            </w: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30"/>
        <w:gridCol w:w="942"/>
        <w:gridCol w:w="892"/>
        <w:gridCol w:w="97"/>
        <w:gridCol w:w="1118"/>
        <w:gridCol w:w="272"/>
        <w:gridCol w:w="822"/>
        <w:gridCol w:w="614"/>
        <w:gridCol w:w="1398"/>
      </w:tblGrid>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Име и презиме</w:t>
            </w:r>
          </w:p>
        </w:tc>
        <w:tc>
          <w:tcPr>
            <w:tcW w:w="3144" w:type="pct"/>
            <w:gridSpan w:val="6"/>
            <w:vAlign w:val="center"/>
          </w:tcPr>
          <w:p w:rsidR="00AF6492" w:rsidRPr="00990492" w:rsidRDefault="00AF6492" w:rsidP="006F7987">
            <w:pPr>
              <w:spacing w:after="60"/>
              <w:rPr>
                <w:lang w:val="sr-Cyrl-RS"/>
              </w:rPr>
            </w:pPr>
            <w:r>
              <w:rPr>
                <w:lang w:val="sr-Cyrl-RS"/>
              </w:rPr>
              <w:t>Александар Картељ</w:t>
            </w:r>
          </w:p>
        </w:tc>
      </w:tr>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Звање</w:t>
            </w:r>
          </w:p>
        </w:tc>
        <w:tc>
          <w:tcPr>
            <w:tcW w:w="3144" w:type="pct"/>
            <w:gridSpan w:val="6"/>
            <w:vAlign w:val="center"/>
          </w:tcPr>
          <w:p w:rsidR="00AF6492" w:rsidRPr="00A22864" w:rsidRDefault="00AF6492" w:rsidP="006F7987">
            <w:pPr>
              <w:spacing w:after="60"/>
              <w:rPr>
                <w:lang w:val="sr-Cyrl-CS"/>
              </w:rPr>
            </w:pPr>
            <w:r>
              <w:rPr>
                <w:lang w:val="sr-Cyrl-CS"/>
              </w:rPr>
              <w:t>доцент</w:t>
            </w:r>
          </w:p>
        </w:tc>
      </w:tr>
      <w:tr w:rsidR="00AF6492" w:rsidRPr="00A22864" w:rsidTr="00F163C4">
        <w:trPr>
          <w:trHeight w:val="227"/>
          <w:jc w:val="center"/>
        </w:trPr>
        <w:tc>
          <w:tcPr>
            <w:tcW w:w="1856" w:type="pct"/>
            <w:gridSpan w:val="4"/>
            <w:vAlign w:val="center"/>
          </w:tcPr>
          <w:p w:rsidR="00AF6492" w:rsidRPr="00A22864" w:rsidRDefault="00AF6492" w:rsidP="006F798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4" w:type="pct"/>
            <w:gridSpan w:val="6"/>
            <w:vAlign w:val="center"/>
          </w:tcPr>
          <w:p w:rsidR="00AF6492" w:rsidRPr="00A22864" w:rsidRDefault="00AF6492" w:rsidP="006F7987">
            <w:pPr>
              <w:spacing w:after="60"/>
              <w:rPr>
                <w:lang w:val="sr-Cyrl-CS"/>
              </w:rPr>
            </w:pPr>
            <w:r>
              <w:rPr>
                <w:lang w:val="sr-Cyrl-CS"/>
              </w:rPr>
              <w:t>Рачунарство и информатика</w:t>
            </w:r>
          </w:p>
        </w:tc>
      </w:tr>
      <w:tr w:rsidR="00AF6492" w:rsidRPr="00A22864" w:rsidTr="00F163C4">
        <w:trPr>
          <w:trHeight w:val="227"/>
          <w:jc w:val="center"/>
        </w:trPr>
        <w:tc>
          <w:tcPr>
            <w:tcW w:w="1174"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81" w:type="pct"/>
            <w:vAlign w:val="center"/>
          </w:tcPr>
          <w:p w:rsidR="00AF6492" w:rsidRPr="00A22864" w:rsidRDefault="00AF6492" w:rsidP="006F7987">
            <w:pPr>
              <w:spacing w:after="60"/>
              <w:rPr>
                <w:lang w:val="sr-Cyrl-CS"/>
              </w:rPr>
            </w:pPr>
            <w:r w:rsidRPr="00A22864">
              <w:rPr>
                <w:lang w:val="sr-Cyrl-CS"/>
              </w:rPr>
              <w:t xml:space="preserve">Година </w:t>
            </w:r>
          </w:p>
        </w:tc>
        <w:tc>
          <w:tcPr>
            <w:tcW w:w="1119"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026" w:type="pct"/>
            <w:gridSpan w:val="3"/>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lastRenderedPageBreak/>
              <w:t>Избор у звање</w:t>
            </w:r>
          </w:p>
        </w:tc>
        <w:tc>
          <w:tcPr>
            <w:tcW w:w="681" w:type="pct"/>
            <w:vAlign w:val="center"/>
          </w:tcPr>
          <w:p w:rsidR="00AF6492" w:rsidRPr="00A22864" w:rsidRDefault="00AF6492" w:rsidP="00990492">
            <w:pPr>
              <w:spacing w:after="60"/>
              <w:rPr>
                <w:lang w:val="sr-Cyrl-CS"/>
              </w:rPr>
            </w:pPr>
            <w:r>
              <w:rPr>
                <w:lang w:val="sr-Cyrl-CS"/>
              </w:rPr>
              <w:t>2020 (2015 први)</w:t>
            </w:r>
          </w:p>
        </w:tc>
        <w:tc>
          <w:tcPr>
            <w:tcW w:w="1119" w:type="pct"/>
            <w:gridSpan w:val="3"/>
            <w:vAlign w:val="center"/>
          </w:tcPr>
          <w:p w:rsidR="00AF6492" w:rsidRPr="00A22864" w:rsidRDefault="00AF6492" w:rsidP="00990492">
            <w:pPr>
              <w:spacing w:after="60"/>
              <w:rPr>
                <w:lang w:val="sr-Cyrl-CS"/>
              </w:rPr>
            </w:pPr>
            <w:r>
              <w:rPr>
                <w:lang w:val="sr-Cyrl-CS"/>
              </w:rPr>
              <w:t>Математички факултет</w:t>
            </w:r>
          </w:p>
        </w:tc>
        <w:tc>
          <w:tcPr>
            <w:tcW w:w="2026" w:type="pct"/>
            <w:gridSpan w:val="3"/>
            <w:vAlign w:val="center"/>
          </w:tcPr>
          <w:p w:rsidR="00AF6492" w:rsidRPr="00A22864" w:rsidRDefault="00AF6492" w:rsidP="00990492">
            <w:pPr>
              <w:spacing w:after="60"/>
              <w:rPr>
                <w:lang w:val="sr-Cyrl-CS"/>
              </w:rPr>
            </w:pPr>
            <w:r>
              <w:rPr>
                <w:lang w:val="sr-Cyrl-CS"/>
              </w:rPr>
              <w:t>Рачунарство и информатика</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t>Докторат</w:t>
            </w:r>
          </w:p>
        </w:tc>
        <w:tc>
          <w:tcPr>
            <w:tcW w:w="681" w:type="pct"/>
            <w:vAlign w:val="center"/>
          </w:tcPr>
          <w:p w:rsidR="00AF6492" w:rsidRPr="00A22864" w:rsidRDefault="00AF6492" w:rsidP="00990492">
            <w:pPr>
              <w:spacing w:after="60"/>
              <w:rPr>
                <w:lang w:val="sr-Cyrl-CS"/>
              </w:rPr>
            </w:pPr>
            <w:r>
              <w:rPr>
                <w:lang w:val="sr-Cyrl-CS"/>
              </w:rPr>
              <w:t>2014</w:t>
            </w:r>
          </w:p>
        </w:tc>
        <w:tc>
          <w:tcPr>
            <w:tcW w:w="1119" w:type="pct"/>
            <w:gridSpan w:val="3"/>
            <w:vAlign w:val="center"/>
          </w:tcPr>
          <w:p w:rsidR="00AF6492" w:rsidRPr="00A22864" w:rsidRDefault="00AF6492" w:rsidP="00990492">
            <w:pPr>
              <w:spacing w:after="60"/>
              <w:rPr>
                <w:lang w:val="sr-Cyrl-CS"/>
              </w:rPr>
            </w:pPr>
            <w:r>
              <w:rPr>
                <w:lang w:val="sr-Cyrl-CS"/>
              </w:rPr>
              <w:t>Математички факултет</w:t>
            </w:r>
          </w:p>
        </w:tc>
        <w:tc>
          <w:tcPr>
            <w:tcW w:w="2026" w:type="pct"/>
            <w:gridSpan w:val="3"/>
            <w:vAlign w:val="center"/>
          </w:tcPr>
          <w:p w:rsidR="00AF6492" w:rsidRPr="00A22864" w:rsidRDefault="00AF6492" w:rsidP="00990492">
            <w:pPr>
              <w:spacing w:after="60"/>
              <w:rPr>
                <w:lang w:val="sr-Cyrl-CS"/>
              </w:rPr>
            </w:pPr>
            <w:r>
              <w:rPr>
                <w:lang w:val="sr-Cyrl-CS"/>
              </w:rPr>
              <w:t>Рачунарство и информатика</w:t>
            </w:r>
          </w:p>
        </w:tc>
      </w:tr>
      <w:tr w:rsidR="00AF6492" w:rsidRPr="00A22864" w:rsidTr="00F163C4">
        <w:trPr>
          <w:trHeight w:val="227"/>
          <w:jc w:val="center"/>
        </w:trPr>
        <w:tc>
          <w:tcPr>
            <w:tcW w:w="1174" w:type="pct"/>
            <w:gridSpan w:val="3"/>
            <w:vAlign w:val="center"/>
          </w:tcPr>
          <w:p w:rsidR="00AF6492" w:rsidRPr="000D32C3" w:rsidRDefault="00AF6492" w:rsidP="00990492">
            <w:pPr>
              <w:spacing w:after="60"/>
              <w:rPr>
                <w:lang w:val="sr-Cyrl-RS"/>
              </w:rPr>
            </w:pPr>
            <w:r>
              <w:rPr>
                <w:lang w:val="sr-Cyrl-RS"/>
              </w:rPr>
              <w:t>Магистратура</w:t>
            </w:r>
          </w:p>
        </w:tc>
        <w:tc>
          <w:tcPr>
            <w:tcW w:w="681" w:type="pct"/>
            <w:vAlign w:val="center"/>
          </w:tcPr>
          <w:p w:rsidR="00AF6492" w:rsidRPr="00A22864" w:rsidRDefault="00AF6492" w:rsidP="00990492">
            <w:pPr>
              <w:spacing w:after="60"/>
              <w:rPr>
                <w:lang w:val="sr-Cyrl-CS"/>
              </w:rPr>
            </w:pPr>
          </w:p>
        </w:tc>
        <w:tc>
          <w:tcPr>
            <w:tcW w:w="1119" w:type="pct"/>
            <w:gridSpan w:val="3"/>
            <w:vAlign w:val="center"/>
          </w:tcPr>
          <w:p w:rsidR="00AF6492" w:rsidRPr="00A22864" w:rsidRDefault="00AF6492" w:rsidP="00990492">
            <w:pPr>
              <w:spacing w:after="60"/>
              <w:rPr>
                <w:lang w:val="sr-Cyrl-CS"/>
              </w:rPr>
            </w:pPr>
          </w:p>
        </w:tc>
        <w:tc>
          <w:tcPr>
            <w:tcW w:w="2026" w:type="pct"/>
            <w:gridSpan w:val="3"/>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1174" w:type="pct"/>
            <w:gridSpan w:val="3"/>
            <w:vAlign w:val="center"/>
          </w:tcPr>
          <w:p w:rsidR="00AF6492" w:rsidRDefault="00AF6492" w:rsidP="00990492">
            <w:pPr>
              <w:spacing w:after="60"/>
              <w:rPr>
                <w:lang w:val="sr-Cyrl-RS"/>
              </w:rPr>
            </w:pPr>
            <w:r>
              <w:rPr>
                <w:lang w:val="sr-Cyrl-RS"/>
              </w:rPr>
              <w:t>Мастер диплома</w:t>
            </w:r>
          </w:p>
        </w:tc>
        <w:tc>
          <w:tcPr>
            <w:tcW w:w="681" w:type="pct"/>
            <w:vAlign w:val="center"/>
          </w:tcPr>
          <w:p w:rsidR="00AF6492" w:rsidRPr="00A22864" w:rsidRDefault="00AF6492" w:rsidP="00990492">
            <w:pPr>
              <w:spacing w:after="60"/>
              <w:rPr>
                <w:lang w:val="sr-Cyrl-CS"/>
              </w:rPr>
            </w:pPr>
            <w:r>
              <w:rPr>
                <w:lang w:val="sr-Cyrl-CS"/>
              </w:rPr>
              <w:t>2010</w:t>
            </w:r>
          </w:p>
        </w:tc>
        <w:tc>
          <w:tcPr>
            <w:tcW w:w="1119" w:type="pct"/>
            <w:gridSpan w:val="3"/>
            <w:vAlign w:val="center"/>
          </w:tcPr>
          <w:p w:rsidR="00AF6492" w:rsidRPr="00A22864" w:rsidRDefault="00AF6492" w:rsidP="00990492">
            <w:pPr>
              <w:spacing w:after="60"/>
              <w:rPr>
                <w:lang w:val="sr-Cyrl-CS"/>
              </w:rPr>
            </w:pPr>
            <w:r>
              <w:rPr>
                <w:lang w:val="sr-Cyrl-CS"/>
              </w:rPr>
              <w:t>Математички факултет</w:t>
            </w:r>
          </w:p>
        </w:tc>
        <w:tc>
          <w:tcPr>
            <w:tcW w:w="2026" w:type="pct"/>
            <w:gridSpan w:val="3"/>
            <w:vAlign w:val="center"/>
          </w:tcPr>
          <w:p w:rsidR="00AF6492" w:rsidRPr="00A22864" w:rsidRDefault="00AF6492" w:rsidP="00990492">
            <w:pPr>
              <w:spacing w:after="60"/>
              <w:rPr>
                <w:lang w:val="sr-Cyrl-CS"/>
              </w:rPr>
            </w:pPr>
            <w:r>
              <w:rPr>
                <w:lang w:val="sr-Cyrl-CS"/>
              </w:rPr>
              <w:t>Рачунарство и информатика</w:t>
            </w:r>
          </w:p>
        </w:tc>
      </w:tr>
      <w:tr w:rsidR="00AF6492" w:rsidRPr="00A22864" w:rsidTr="00F163C4">
        <w:trPr>
          <w:trHeight w:val="227"/>
          <w:jc w:val="center"/>
        </w:trPr>
        <w:tc>
          <w:tcPr>
            <w:tcW w:w="1174" w:type="pct"/>
            <w:gridSpan w:val="3"/>
            <w:vAlign w:val="center"/>
          </w:tcPr>
          <w:p w:rsidR="00AF6492" w:rsidRPr="00A22864" w:rsidRDefault="00AF6492" w:rsidP="00990492">
            <w:pPr>
              <w:spacing w:after="60"/>
              <w:rPr>
                <w:lang w:val="sr-Cyrl-CS"/>
              </w:rPr>
            </w:pPr>
            <w:r w:rsidRPr="00A22864">
              <w:rPr>
                <w:lang w:val="sr-Cyrl-CS"/>
              </w:rPr>
              <w:t>Диплома</w:t>
            </w:r>
          </w:p>
        </w:tc>
        <w:tc>
          <w:tcPr>
            <w:tcW w:w="681" w:type="pct"/>
            <w:vAlign w:val="center"/>
          </w:tcPr>
          <w:p w:rsidR="00AF6492" w:rsidRPr="00A22864" w:rsidRDefault="00AF6492" w:rsidP="00990492">
            <w:pPr>
              <w:spacing w:after="60"/>
              <w:rPr>
                <w:lang w:val="sr-Cyrl-CS"/>
              </w:rPr>
            </w:pPr>
            <w:r>
              <w:rPr>
                <w:lang w:val="sr-Cyrl-CS"/>
              </w:rPr>
              <w:t>2008</w:t>
            </w:r>
          </w:p>
        </w:tc>
        <w:tc>
          <w:tcPr>
            <w:tcW w:w="1119" w:type="pct"/>
            <w:gridSpan w:val="3"/>
            <w:vAlign w:val="center"/>
          </w:tcPr>
          <w:p w:rsidR="00AF6492" w:rsidRPr="00A22864" w:rsidRDefault="00AF6492" w:rsidP="00990492">
            <w:pPr>
              <w:spacing w:after="60"/>
              <w:rPr>
                <w:lang w:val="sr-Cyrl-CS"/>
              </w:rPr>
            </w:pPr>
            <w:r>
              <w:rPr>
                <w:lang w:val="sr-Cyrl-CS"/>
              </w:rPr>
              <w:t>Математички факултет</w:t>
            </w:r>
          </w:p>
        </w:tc>
        <w:tc>
          <w:tcPr>
            <w:tcW w:w="2026" w:type="pct"/>
            <w:gridSpan w:val="3"/>
            <w:vAlign w:val="center"/>
          </w:tcPr>
          <w:p w:rsidR="00AF6492" w:rsidRPr="00A22864" w:rsidRDefault="00AF6492" w:rsidP="00990492">
            <w:pPr>
              <w:spacing w:after="60"/>
              <w:rPr>
                <w:lang w:val="sr-Cyrl-CS"/>
              </w:rPr>
            </w:pPr>
            <w:r>
              <w:rPr>
                <w:lang w:val="sr-Cyrl-CS"/>
              </w:rPr>
              <w:t>Рачунарство и информатика</w:t>
            </w:r>
          </w:p>
        </w:tc>
      </w:tr>
      <w:tr w:rsidR="00AF6492" w:rsidRPr="00A22864" w:rsidTr="00990492">
        <w:trPr>
          <w:trHeight w:val="227"/>
          <w:jc w:val="center"/>
        </w:trPr>
        <w:tc>
          <w:tcPr>
            <w:tcW w:w="5000" w:type="pct"/>
            <w:gridSpan w:val="10"/>
            <w:vAlign w:val="center"/>
          </w:tcPr>
          <w:p w:rsidR="00AF6492" w:rsidRPr="00A22864" w:rsidRDefault="00AF6492" w:rsidP="00990492">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r w:rsidRPr="00A22864">
              <w:rPr>
                <w:lang w:val="sr-Cyrl-CS"/>
              </w:rPr>
              <w:t>Р.Б.</w:t>
            </w:r>
          </w:p>
        </w:tc>
        <w:tc>
          <w:tcPr>
            <w:tcW w:w="1489" w:type="pct"/>
            <w:gridSpan w:val="3"/>
            <w:vAlign w:val="center"/>
          </w:tcPr>
          <w:p w:rsidR="00AF6492" w:rsidRPr="000D32C3" w:rsidRDefault="00AF6492" w:rsidP="00990492">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83" w:type="pct"/>
            <w:gridSpan w:val="2"/>
            <w:vAlign w:val="center"/>
          </w:tcPr>
          <w:p w:rsidR="00AF6492" w:rsidRPr="00A22864" w:rsidRDefault="00AF6492" w:rsidP="00990492">
            <w:pPr>
              <w:spacing w:after="60"/>
              <w:rPr>
                <w:lang w:val="sr-Cyrl-CS"/>
              </w:rPr>
            </w:pPr>
            <w:r w:rsidRPr="00A22864">
              <w:rPr>
                <w:lang w:val="sr-Cyrl-CS"/>
              </w:rPr>
              <w:t>Име кандидата</w:t>
            </w:r>
          </w:p>
        </w:tc>
        <w:tc>
          <w:tcPr>
            <w:tcW w:w="1058" w:type="pct"/>
            <w:gridSpan w:val="2"/>
            <w:vAlign w:val="center"/>
          </w:tcPr>
          <w:p w:rsidR="00AF6492" w:rsidRPr="00A22864" w:rsidRDefault="00AF6492" w:rsidP="00990492">
            <w:pPr>
              <w:spacing w:after="60"/>
              <w:rPr>
                <w:lang w:val="sr-Cyrl-CS"/>
              </w:rPr>
            </w:pPr>
            <w:r w:rsidRPr="00A22864">
              <w:rPr>
                <w:lang w:val="sr-Cyrl-CS"/>
              </w:rPr>
              <w:t xml:space="preserve">*пријављена </w:t>
            </w:r>
          </w:p>
        </w:tc>
        <w:tc>
          <w:tcPr>
            <w:tcW w:w="927" w:type="pct"/>
            <w:vAlign w:val="center"/>
          </w:tcPr>
          <w:p w:rsidR="00AF6492" w:rsidRPr="00A22864" w:rsidRDefault="00AF6492" w:rsidP="00990492">
            <w:pPr>
              <w:spacing w:after="60"/>
              <w:rPr>
                <w:lang w:val="sr-Cyrl-CS"/>
              </w:rPr>
            </w:pPr>
            <w:r w:rsidRPr="00A22864">
              <w:rPr>
                <w:lang w:val="sr-Cyrl-CS"/>
              </w:rPr>
              <w:t>** одбрањена</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r>
              <w:rPr>
                <w:lang w:val="sr-Cyrl-CS"/>
              </w:rPr>
              <w:t>1</w:t>
            </w:r>
          </w:p>
        </w:tc>
        <w:tc>
          <w:tcPr>
            <w:tcW w:w="1489" w:type="pct"/>
            <w:gridSpan w:val="3"/>
            <w:vAlign w:val="center"/>
          </w:tcPr>
          <w:p w:rsidR="00AF6492" w:rsidRPr="00A22864" w:rsidRDefault="00AF6492" w:rsidP="00990492">
            <w:pPr>
              <w:spacing w:after="60"/>
              <w:rPr>
                <w:lang w:val="sr-Cyrl-CS"/>
              </w:rPr>
            </w:pPr>
            <w:r>
              <w:rPr>
                <w:lang w:val="sr-Cyrl-CS"/>
              </w:rPr>
              <w:t>Утицај класификације текста на примене у обради природних језика</w:t>
            </w:r>
          </w:p>
        </w:tc>
        <w:tc>
          <w:tcPr>
            <w:tcW w:w="1083" w:type="pct"/>
            <w:gridSpan w:val="2"/>
            <w:vAlign w:val="center"/>
          </w:tcPr>
          <w:p w:rsidR="00AF6492" w:rsidRPr="00A22864" w:rsidRDefault="00AF6492" w:rsidP="00990492">
            <w:pPr>
              <w:spacing w:after="60"/>
              <w:rPr>
                <w:lang w:val="sr-Cyrl-CS"/>
              </w:rPr>
            </w:pPr>
            <w:r>
              <w:rPr>
                <w:lang w:val="sr-Cyrl-CS"/>
              </w:rPr>
              <w:t>Бранислава Шандрих</w:t>
            </w:r>
          </w:p>
        </w:tc>
        <w:tc>
          <w:tcPr>
            <w:tcW w:w="1058" w:type="pct"/>
            <w:gridSpan w:val="2"/>
            <w:vAlign w:val="center"/>
          </w:tcPr>
          <w:p w:rsidR="00AF6492" w:rsidRPr="00A22864" w:rsidRDefault="00AF6492" w:rsidP="00990492">
            <w:pPr>
              <w:spacing w:after="60"/>
              <w:rPr>
                <w:lang w:val="sr-Cyrl-CS"/>
              </w:rPr>
            </w:pPr>
            <w:r>
              <w:rPr>
                <w:lang w:val="sr-Cyrl-CS"/>
              </w:rPr>
              <w:t>2019</w:t>
            </w:r>
          </w:p>
        </w:tc>
        <w:tc>
          <w:tcPr>
            <w:tcW w:w="927" w:type="pct"/>
            <w:vAlign w:val="center"/>
          </w:tcPr>
          <w:p w:rsidR="00AF6492" w:rsidRPr="00A22864" w:rsidRDefault="00AF6492" w:rsidP="00990492">
            <w:pPr>
              <w:spacing w:after="60"/>
              <w:rPr>
                <w:lang w:val="sr-Cyrl-CS"/>
              </w:rPr>
            </w:pPr>
            <w:r>
              <w:rPr>
                <w:lang w:val="sr-Cyrl-CS"/>
              </w:rPr>
              <w:t>2019</w:t>
            </w: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F163C4">
        <w:trPr>
          <w:trHeight w:val="227"/>
          <w:jc w:val="center"/>
        </w:trPr>
        <w:tc>
          <w:tcPr>
            <w:tcW w:w="442" w:type="pct"/>
            <w:gridSpan w:val="2"/>
            <w:vAlign w:val="center"/>
          </w:tcPr>
          <w:p w:rsidR="00AF6492" w:rsidRPr="00A22864" w:rsidRDefault="00AF6492" w:rsidP="00990492">
            <w:pPr>
              <w:spacing w:after="60"/>
              <w:rPr>
                <w:lang w:val="sr-Cyrl-CS"/>
              </w:rPr>
            </w:pPr>
          </w:p>
        </w:tc>
        <w:tc>
          <w:tcPr>
            <w:tcW w:w="1489" w:type="pct"/>
            <w:gridSpan w:val="3"/>
            <w:vAlign w:val="center"/>
          </w:tcPr>
          <w:p w:rsidR="00AF6492" w:rsidRPr="00A22864" w:rsidRDefault="00AF6492" w:rsidP="00990492">
            <w:pPr>
              <w:spacing w:after="60"/>
              <w:rPr>
                <w:lang w:val="sr-Cyrl-CS"/>
              </w:rPr>
            </w:pPr>
          </w:p>
        </w:tc>
        <w:tc>
          <w:tcPr>
            <w:tcW w:w="1083" w:type="pct"/>
            <w:gridSpan w:val="2"/>
            <w:vAlign w:val="center"/>
          </w:tcPr>
          <w:p w:rsidR="00AF6492" w:rsidRPr="00A22864" w:rsidRDefault="00AF6492" w:rsidP="00990492">
            <w:pPr>
              <w:spacing w:after="60"/>
              <w:rPr>
                <w:lang w:val="sr-Cyrl-CS"/>
              </w:rPr>
            </w:pPr>
          </w:p>
        </w:tc>
        <w:tc>
          <w:tcPr>
            <w:tcW w:w="1058" w:type="pct"/>
            <w:gridSpan w:val="2"/>
            <w:vAlign w:val="center"/>
          </w:tcPr>
          <w:p w:rsidR="00AF6492" w:rsidRPr="00A22864" w:rsidRDefault="00AF6492" w:rsidP="00990492">
            <w:pPr>
              <w:spacing w:after="60"/>
              <w:rPr>
                <w:lang w:val="sr-Cyrl-CS"/>
              </w:rPr>
            </w:pPr>
          </w:p>
        </w:tc>
        <w:tc>
          <w:tcPr>
            <w:tcW w:w="927" w:type="pct"/>
            <w:vAlign w:val="center"/>
          </w:tcPr>
          <w:p w:rsidR="00AF6492" w:rsidRPr="00A22864" w:rsidRDefault="00AF6492" w:rsidP="00990492">
            <w:pPr>
              <w:spacing w:after="60"/>
              <w:rPr>
                <w:lang w:val="sr-Cyrl-CS"/>
              </w:rPr>
            </w:pPr>
          </w:p>
        </w:tc>
      </w:tr>
      <w:tr w:rsidR="00AF6492" w:rsidRPr="00A22864" w:rsidTr="00990492">
        <w:trPr>
          <w:trHeight w:val="227"/>
          <w:jc w:val="center"/>
        </w:trPr>
        <w:tc>
          <w:tcPr>
            <w:tcW w:w="5000" w:type="pct"/>
            <w:gridSpan w:val="10"/>
            <w:vAlign w:val="center"/>
          </w:tcPr>
          <w:p w:rsidR="00AF6492" w:rsidRPr="00A22864" w:rsidRDefault="00AF6492" w:rsidP="00990492">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990492">
        <w:trPr>
          <w:trHeight w:val="227"/>
          <w:jc w:val="center"/>
        </w:trPr>
        <w:tc>
          <w:tcPr>
            <w:tcW w:w="5000" w:type="pct"/>
            <w:gridSpan w:val="10"/>
            <w:vAlign w:val="center"/>
          </w:tcPr>
          <w:p w:rsidR="00AF6492" w:rsidRPr="00DE2909" w:rsidRDefault="00AF6492" w:rsidP="00990492">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 xml:space="preserve">орног Министарства просвете, науке и технолошког развоја  а у складу са </w:t>
            </w:r>
            <w:r w:rsidRPr="00DE2909">
              <w:rPr>
                <w:b/>
                <w:lang w:val="sr-Cyrl-CS"/>
              </w:rPr>
              <w:lastRenderedPageBreak/>
              <w:t>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990492">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lastRenderedPageBreak/>
              <w:t>1</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 xml:space="preserve">Nikolić, B. </w:t>
            </w:r>
            <w:r w:rsidRPr="00EA79CC">
              <w:rPr>
                <w:sz w:val="18"/>
                <w:szCs w:val="18"/>
                <w:lang w:val="sr-Latn-RS"/>
              </w:rPr>
              <w:t>et al.</w:t>
            </w:r>
            <w:r w:rsidRPr="00EA79CC">
              <w:rPr>
                <w:sz w:val="18"/>
                <w:szCs w:val="18"/>
                <w:lang w:val="sr-Cyrl-CS"/>
              </w:rPr>
              <w:t>, Solving the Longest Common Subsequence Problem Concerning Non-Uniform Distributions of Letters in Input Strings, Mathematics, Vol. 9, Iss. 13, p. 1515, 2021, DOI: 10.3390/math9131515.</w:t>
            </w:r>
          </w:p>
        </w:tc>
        <w:tc>
          <w:tcPr>
            <w:tcW w:w="520" w:type="pct"/>
            <w:vAlign w:val="center"/>
          </w:tcPr>
          <w:p w:rsidR="00AF6492" w:rsidRPr="00A22864" w:rsidRDefault="00AF6492" w:rsidP="00F163C4">
            <w:pPr>
              <w:spacing w:after="60"/>
              <w:rPr>
                <w:b/>
                <w:lang w:val="sr-Cyrl-CS"/>
              </w:rPr>
            </w:pPr>
            <w:r w:rsidRPr="00EA79CC">
              <w:rPr>
                <w:sz w:val="18"/>
                <w:szCs w:val="18"/>
                <w:lang w:val="sr-Cyrl-CS"/>
              </w:rPr>
              <w:t>IF2020=2.258, M21 (Q1),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2</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 </w:t>
            </w:r>
            <w:r w:rsidRPr="00EA79CC">
              <w:rPr>
                <w:sz w:val="18"/>
                <w:szCs w:val="18"/>
                <w:lang w:val="sr-Cyrl-CS"/>
              </w:rPr>
              <w:t>The Roman domination number of some special classes of graphs - convex polytopes, Applicable Analysis and Discrete Mathematics, 2021, DOI: 10.2298/AADM171211019K.</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IF2019=1.500, M21 (Q1),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3</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Grbić, M</w:t>
            </w:r>
            <w:r w:rsidRPr="00EA79CC">
              <w:rPr>
                <w:sz w:val="18"/>
                <w:szCs w:val="18"/>
                <w:lang w:val="sr-Latn-RS"/>
              </w:rPr>
              <w:t xml:space="preserve">. et al., </w:t>
            </w:r>
            <w:r w:rsidRPr="00EA79CC">
              <w:rPr>
                <w:sz w:val="18"/>
                <w:szCs w:val="18"/>
                <w:lang w:val="sr-Cyrl-CS"/>
              </w:rPr>
              <w:t>A three-phase method for identifying functionally related protein groups in weighted PPI networks, Computational Biology and Chemistry, 2020, DOI: 10.1016/j.compbiolchem.2020.107246.</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IF2019=1.850, M23 (Q3), Computer Science, Interdisciplinary Applications.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4</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Filipović, V.</w:t>
            </w:r>
            <w:r w:rsidRPr="00EA79CC">
              <w:rPr>
                <w:sz w:val="18"/>
                <w:szCs w:val="18"/>
                <w:lang w:val="sr-Latn-RS"/>
              </w:rPr>
              <w:t xml:space="preserve"> et al.,</w:t>
            </w:r>
            <w:r w:rsidRPr="00EA79CC">
              <w:rPr>
                <w:sz w:val="18"/>
                <w:szCs w:val="18"/>
                <w:lang w:val="sr-Cyrl-CS"/>
              </w:rPr>
              <w:t xml:space="preserve"> Edge Metric Dimension of Some Generalized Petersen Graphs, Results in Mathematics, 2019, DOI: 10.1007/s00025-019-1105-9.</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IF2019=1.162, M21 (Q2), Mathematics.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5</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Banković, M</w:t>
            </w:r>
            <w:r w:rsidRPr="00EA79CC">
              <w:rPr>
                <w:sz w:val="18"/>
                <w:szCs w:val="18"/>
                <w:lang w:val="sr-Latn-RS"/>
              </w:rPr>
              <w:t>. et al</w:t>
            </w:r>
            <w:r w:rsidRPr="00EA79CC">
              <w:rPr>
                <w:sz w:val="18"/>
                <w:szCs w:val="18"/>
                <w:lang w:val="sr-Cyrl-CS"/>
              </w:rPr>
              <w:t>, Teaching graduate students how to review research articles and respond to reviewer comments, Advances in Computers, 2019, DOI: 10.1016/bs.adcom.2019.07.001.</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IF2019=1.833, M22 (Q2)</w:t>
            </w:r>
            <w:r w:rsidRPr="00EA79CC">
              <w:rPr>
                <w:sz w:val="18"/>
                <w:szCs w:val="18"/>
                <w:lang w:val="sr-Latn-RS"/>
              </w:rPr>
              <w:t xml:space="preserve">, </w:t>
            </w:r>
            <w:r w:rsidRPr="00EA79CC">
              <w:rPr>
                <w:sz w:val="18"/>
                <w:szCs w:val="18"/>
                <w:lang w:val="sr-Cyrl-CS"/>
              </w:rPr>
              <w:t>Computer Science, Software Engineering.</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6</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Grbić, M</w:t>
            </w:r>
            <w:r w:rsidRPr="00EA79CC">
              <w:rPr>
                <w:sz w:val="18"/>
                <w:szCs w:val="18"/>
                <w:lang w:val="sr-Latn-RS"/>
              </w:rPr>
              <w:t>. et al</w:t>
            </w:r>
            <w:r w:rsidRPr="00EA79CC">
              <w:rPr>
                <w:sz w:val="18"/>
                <w:szCs w:val="18"/>
                <w:lang w:val="sr-Cyrl-CS"/>
              </w:rPr>
              <w:t>, Variable neighborhood search for partitioning sparse biological networks into the maximum edge-weighted k-plexes, IEEE/ACM Transactions on Computational Biology and Bioinformatics, 2019, DOI: 10.1109/TCBB.2019.2898189.</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IF2019=3.015, M21 (Q1)</w:t>
            </w:r>
            <w:r w:rsidRPr="00EA79CC">
              <w:rPr>
                <w:sz w:val="18"/>
                <w:szCs w:val="18"/>
                <w:lang w:val="sr-Latn-RS"/>
              </w:rPr>
              <w:t xml:space="preserve">, </w:t>
            </w:r>
            <w:r w:rsidRPr="00EA79CC">
              <w:rPr>
                <w:sz w:val="18"/>
                <w:szCs w:val="18"/>
                <w:lang w:val="sr-Cyrl-CS"/>
              </w:rPr>
              <w:t>Mathematics, Interdisciplinary Applications.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7</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 An Improved Electromagnetism-like Method for Feature Selection, Journal of Multiple-Valued Logic and Soft Computing, Old City Publishing, Vol. 25, Iss. 2, pp. 169-187, 2015.</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IF2015=0.325, M23 (Q4)</w:t>
            </w:r>
            <w:r w:rsidRPr="00EA79CC">
              <w:rPr>
                <w:sz w:val="18"/>
                <w:szCs w:val="18"/>
                <w:lang w:val="sr-Latn-RS"/>
              </w:rPr>
              <w:t xml:space="preserve">, </w:t>
            </w:r>
            <w:r w:rsidRPr="00EA79CC">
              <w:rPr>
                <w:sz w:val="18"/>
                <w:szCs w:val="18"/>
                <w:lang w:val="sr-Cyrl-CS"/>
              </w:rPr>
              <w:t>Computer Science, Artificial Intelligence.</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t>8</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Case-based Reasoning and Electromagnetism-like Algorithm in Construction Management, Kybernetes, Emerald, Vol. 42, Iss. 2, pp. 265-280, 2014.</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IF2014=0.429, M23 (Q4)</w:t>
            </w:r>
            <w:r w:rsidRPr="00EA79CC">
              <w:rPr>
                <w:sz w:val="18"/>
                <w:szCs w:val="18"/>
                <w:lang w:val="sr-Latn-RS"/>
              </w:rPr>
              <w:t xml:space="preserve">, </w:t>
            </w:r>
            <w:r w:rsidRPr="00EA79CC">
              <w:rPr>
                <w:sz w:val="18"/>
                <w:szCs w:val="18"/>
                <w:lang w:val="sr-Cyrl-CS"/>
              </w:rPr>
              <w:t>Computer Science, Cybernetics.</w:t>
            </w:r>
          </w:p>
        </w:tc>
      </w:tr>
      <w:tr w:rsidR="00AF6492" w:rsidRPr="00A22864" w:rsidTr="00F163C4">
        <w:trPr>
          <w:trHeight w:val="227"/>
          <w:jc w:val="center"/>
        </w:trPr>
        <w:tc>
          <w:tcPr>
            <w:tcW w:w="419" w:type="pct"/>
            <w:vAlign w:val="center"/>
          </w:tcPr>
          <w:p w:rsidR="00AF6492" w:rsidRPr="00A22864" w:rsidRDefault="00AF6492" w:rsidP="00F163C4">
            <w:pPr>
              <w:spacing w:after="60"/>
              <w:rPr>
                <w:b/>
                <w:lang w:val="sr-Cyrl-CS"/>
              </w:rPr>
            </w:pPr>
            <w:r>
              <w:rPr>
                <w:b/>
                <w:lang w:val="sr-Cyrl-CS"/>
              </w:rPr>
              <w:lastRenderedPageBreak/>
              <w:t>9</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Kartelj, A.</w:t>
            </w:r>
            <w:r w:rsidRPr="00EA79CC">
              <w:rPr>
                <w:sz w:val="18"/>
                <w:szCs w:val="18"/>
                <w:lang w:val="sr-Latn-RS"/>
              </w:rPr>
              <w:t xml:space="preserve"> et al.</w:t>
            </w:r>
            <w:r w:rsidRPr="00EA79CC">
              <w:rPr>
                <w:sz w:val="18"/>
                <w:szCs w:val="18"/>
                <w:lang w:val="sr-Cyrl-CS"/>
              </w:rPr>
              <w:t>, Electromagnetism-like Algorithm for Support Vector Machine Parameter Tuning, Soft Computing, Springer, pp. 1-14, 2013.</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IF2013=1.304, M22 (Q2)</w:t>
            </w:r>
            <w:r w:rsidRPr="00EA79CC">
              <w:rPr>
                <w:sz w:val="18"/>
                <w:szCs w:val="18"/>
                <w:lang w:val="sr-Latn-RS"/>
              </w:rPr>
              <w:t xml:space="preserve">, </w:t>
            </w:r>
            <w:r w:rsidRPr="00EA79CC">
              <w:rPr>
                <w:sz w:val="18"/>
                <w:szCs w:val="18"/>
                <w:lang w:val="sr-Cyrl-CS"/>
              </w:rPr>
              <w:t>Computer Science, Artificial Intelligence.</w:t>
            </w:r>
          </w:p>
        </w:tc>
      </w:tr>
      <w:tr w:rsidR="00AF6492" w:rsidRPr="00A22864" w:rsidTr="00F163C4">
        <w:trPr>
          <w:trHeight w:val="227"/>
          <w:jc w:val="center"/>
        </w:trPr>
        <w:tc>
          <w:tcPr>
            <w:tcW w:w="419" w:type="pct"/>
            <w:vAlign w:val="center"/>
          </w:tcPr>
          <w:p w:rsidR="00AF6492" w:rsidRDefault="00AF6492" w:rsidP="00F163C4">
            <w:pPr>
              <w:spacing w:after="60"/>
              <w:rPr>
                <w:b/>
                <w:lang w:val="sr-Cyrl-CS"/>
              </w:rPr>
            </w:pPr>
            <w:r>
              <w:rPr>
                <w:b/>
                <w:lang w:val="sr-Cyrl-CS"/>
              </w:rPr>
              <w:t>10</w:t>
            </w:r>
          </w:p>
        </w:tc>
        <w:tc>
          <w:tcPr>
            <w:tcW w:w="4060" w:type="pct"/>
            <w:gridSpan w:val="8"/>
            <w:vAlign w:val="center"/>
          </w:tcPr>
          <w:p w:rsidR="00AF6492" w:rsidRPr="00A22864" w:rsidRDefault="00AF6492" w:rsidP="00F163C4">
            <w:pPr>
              <w:spacing w:after="60"/>
              <w:rPr>
                <w:b/>
                <w:lang w:val="sr-Cyrl-CS"/>
              </w:rPr>
            </w:pPr>
            <w:r w:rsidRPr="00EA79CC">
              <w:rPr>
                <w:sz w:val="18"/>
                <w:szCs w:val="18"/>
                <w:lang w:val="sr-Cyrl-CS"/>
              </w:rPr>
              <w:t>Filipović, V</w:t>
            </w:r>
            <w:r w:rsidRPr="00EA79CC">
              <w:rPr>
                <w:sz w:val="18"/>
                <w:szCs w:val="18"/>
                <w:lang w:val="sr-Latn-RS"/>
              </w:rPr>
              <w:t xml:space="preserve">. et al, </w:t>
            </w:r>
            <w:r w:rsidRPr="00EA79CC">
              <w:rPr>
                <w:sz w:val="18"/>
                <w:szCs w:val="18"/>
                <w:lang w:val="sr-Cyrl-CS"/>
              </w:rPr>
              <w:t>An Electromagnetism Metaheuristic for Solving the Maximum Betweenness Problem, Applied Soft Computing, Elsevier, Vol. 13, pp. 1303-1313, 2013.</w:t>
            </w:r>
          </w:p>
        </w:tc>
        <w:tc>
          <w:tcPr>
            <w:tcW w:w="520" w:type="pct"/>
            <w:vAlign w:val="center"/>
          </w:tcPr>
          <w:p w:rsidR="00AF6492" w:rsidRPr="00A22864" w:rsidRDefault="00AF6492" w:rsidP="00F163C4">
            <w:pPr>
              <w:spacing w:after="60"/>
              <w:rPr>
                <w:b/>
                <w:lang w:val="sr-Cyrl-CS"/>
              </w:rPr>
            </w:pPr>
            <w:r w:rsidRPr="00EA79CC">
              <w:rPr>
                <w:sz w:val="18"/>
                <w:szCs w:val="18"/>
                <w:lang w:val="sr-Cyrl-CS"/>
              </w:rPr>
              <w:t>IF2013=2.679, M21 (Q1)</w:t>
            </w:r>
            <w:r w:rsidRPr="00EA79CC">
              <w:rPr>
                <w:sz w:val="18"/>
                <w:szCs w:val="18"/>
                <w:lang w:val="sr-Latn-RS"/>
              </w:rPr>
              <w:t xml:space="preserve">, </w:t>
            </w:r>
            <w:r w:rsidRPr="00EA79CC">
              <w:rPr>
                <w:sz w:val="18"/>
                <w:szCs w:val="18"/>
                <w:lang w:val="sr-Cyrl-CS"/>
              </w:rPr>
              <w:t>Computer Science, Artificial Intelligence.</w:t>
            </w:r>
          </w:p>
        </w:tc>
      </w:tr>
      <w:tr w:rsidR="00AF6492" w:rsidRPr="00A22864" w:rsidTr="00990492">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Збирни подаци научне активност наставника</w:t>
            </w:r>
          </w:p>
        </w:tc>
      </w:tr>
      <w:tr w:rsidR="00AF6492" w:rsidRPr="00A22864" w:rsidTr="00990492">
        <w:trPr>
          <w:trHeight w:val="227"/>
          <w:jc w:val="center"/>
        </w:trPr>
        <w:tc>
          <w:tcPr>
            <w:tcW w:w="5000" w:type="pct"/>
            <w:gridSpan w:val="10"/>
            <w:vAlign w:val="center"/>
          </w:tcPr>
          <w:p w:rsidR="00AF6492" w:rsidRPr="00A22864" w:rsidRDefault="00AF6492" w:rsidP="00F163C4">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lang w:val="sr-Cyrl-CS"/>
              </w:rPr>
            </w:pPr>
            <w:r w:rsidRPr="00A22864">
              <w:rPr>
                <w:lang w:val="sr-Cyrl-CS"/>
              </w:rPr>
              <w:t>Укупан број цитата, без аутоцитата</w:t>
            </w:r>
          </w:p>
        </w:tc>
        <w:tc>
          <w:tcPr>
            <w:tcW w:w="2198" w:type="pct"/>
            <w:gridSpan w:val="4"/>
            <w:vAlign w:val="center"/>
          </w:tcPr>
          <w:p w:rsidR="00AF6492" w:rsidRPr="00A22864" w:rsidRDefault="00AF6492" w:rsidP="00F163C4">
            <w:pPr>
              <w:spacing w:after="60"/>
              <w:rPr>
                <w:b/>
                <w:lang w:val="sr-Cyrl-CS"/>
              </w:rPr>
            </w:pPr>
            <w:r>
              <w:rPr>
                <w:b/>
                <w:lang w:val="sr-Cyrl-CS"/>
              </w:rPr>
              <w:t>94</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lang w:val="sr-Cyrl-CS"/>
              </w:rPr>
            </w:pPr>
            <w:r w:rsidRPr="00A22864">
              <w:rPr>
                <w:lang w:val="sr-Cyrl-CS"/>
              </w:rPr>
              <w:t>Укупан број радова са SCI (или SSCI) листе</w:t>
            </w:r>
          </w:p>
        </w:tc>
        <w:tc>
          <w:tcPr>
            <w:tcW w:w="2198" w:type="pct"/>
            <w:gridSpan w:val="4"/>
            <w:vAlign w:val="center"/>
          </w:tcPr>
          <w:p w:rsidR="00AF6492" w:rsidRPr="00A22864" w:rsidRDefault="00AF6492" w:rsidP="00F163C4">
            <w:pPr>
              <w:spacing w:after="60"/>
              <w:rPr>
                <w:b/>
                <w:lang w:val="sr-Cyrl-CS"/>
              </w:rPr>
            </w:pPr>
            <w:r>
              <w:rPr>
                <w:b/>
                <w:lang w:val="sr-Cyrl-CS"/>
              </w:rPr>
              <w:t>10</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Тренутно учешће на пројектима</w:t>
            </w:r>
          </w:p>
        </w:tc>
        <w:tc>
          <w:tcPr>
            <w:tcW w:w="1050" w:type="pct"/>
            <w:gridSpan w:val="2"/>
            <w:vAlign w:val="center"/>
          </w:tcPr>
          <w:p w:rsidR="00AF6492" w:rsidRPr="00A22864" w:rsidRDefault="00AF6492" w:rsidP="00F163C4">
            <w:pPr>
              <w:spacing w:after="60"/>
              <w:rPr>
                <w:b/>
                <w:lang w:val="sr-Cyrl-CS"/>
              </w:rPr>
            </w:pPr>
            <w:r>
              <w:rPr>
                <w:lang w:val="sr-Cyrl-CS"/>
              </w:rPr>
              <w:t>0</w:t>
            </w:r>
          </w:p>
        </w:tc>
        <w:tc>
          <w:tcPr>
            <w:tcW w:w="1149" w:type="pct"/>
            <w:gridSpan w:val="2"/>
            <w:vAlign w:val="center"/>
          </w:tcPr>
          <w:p w:rsidR="00AF6492" w:rsidRPr="00A22864" w:rsidRDefault="00AF6492" w:rsidP="00F163C4">
            <w:pPr>
              <w:spacing w:after="60"/>
              <w:rPr>
                <w:b/>
                <w:lang w:val="sr-Cyrl-CS"/>
              </w:rPr>
            </w:pPr>
            <w:r>
              <w:rPr>
                <w:lang w:val="sr-Cyrl-CS"/>
              </w:rPr>
              <w:t>1</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Усавршавања</w:t>
            </w:r>
          </w:p>
        </w:tc>
        <w:tc>
          <w:tcPr>
            <w:tcW w:w="1050" w:type="pct"/>
            <w:gridSpan w:val="2"/>
            <w:vAlign w:val="center"/>
          </w:tcPr>
          <w:p w:rsidR="00AF6492" w:rsidRPr="00F163C4" w:rsidRDefault="00AF6492" w:rsidP="00F163C4">
            <w:pPr>
              <w:spacing w:after="60"/>
              <w:rPr>
                <w:b/>
              </w:rPr>
            </w:pPr>
            <w:r>
              <w:rPr>
                <w:b/>
              </w:rPr>
              <w:t>/</w:t>
            </w:r>
          </w:p>
        </w:tc>
        <w:tc>
          <w:tcPr>
            <w:tcW w:w="1149" w:type="pct"/>
            <w:gridSpan w:val="2"/>
            <w:vAlign w:val="center"/>
          </w:tcPr>
          <w:p w:rsidR="00AF6492" w:rsidRPr="00A22864" w:rsidRDefault="00AF6492" w:rsidP="00F163C4">
            <w:pPr>
              <w:spacing w:after="60"/>
              <w:rPr>
                <w:b/>
                <w:lang w:val="sr-Cyrl-CS"/>
              </w:rPr>
            </w:pP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Други подаци које сматрате релевантним</w:t>
            </w:r>
          </w:p>
        </w:tc>
        <w:tc>
          <w:tcPr>
            <w:tcW w:w="2198" w:type="pct"/>
            <w:gridSpan w:val="4"/>
            <w:vAlign w:val="center"/>
          </w:tcPr>
          <w:p w:rsidR="00AF6492" w:rsidRPr="00F163C4" w:rsidRDefault="00AF6492" w:rsidP="00F163C4">
            <w:pPr>
              <w:spacing w:after="60"/>
              <w:rPr>
                <w:b/>
              </w:rPr>
            </w:pPr>
            <w:r>
              <w:rPr>
                <w:b/>
              </w:rPr>
              <w:t>/</w:t>
            </w:r>
          </w:p>
        </w:tc>
      </w:tr>
      <w:tr w:rsidR="00AF6492" w:rsidRPr="00A22864" w:rsidTr="00F163C4">
        <w:trPr>
          <w:trHeight w:val="227"/>
          <w:jc w:val="center"/>
        </w:trPr>
        <w:tc>
          <w:tcPr>
            <w:tcW w:w="2802" w:type="pct"/>
            <w:gridSpan w:val="6"/>
            <w:vAlign w:val="center"/>
          </w:tcPr>
          <w:p w:rsidR="00AF6492" w:rsidRPr="00A22864" w:rsidRDefault="00AF6492" w:rsidP="00F163C4">
            <w:pPr>
              <w:spacing w:after="60"/>
              <w:rPr>
                <w:b/>
                <w:lang w:val="sr-Cyrl-CS"/>
              </w:rPr>
            </w:pPr>
            <w:r w:rsidRPr="00A22864">
              <w:rPr>
                <w:lang w:val="sr-Cyrl-CS"/>
              </w:rPr>
              <w:t>Максимална дужине несме бити већа од  2 странице А4</w:t>
            </w:r>
          </w:p>
        </w:tc>
        <w:tc>
          <w:tcPr>
            <w:tcW w:w="2198" w:type="pct"/>
            <w:gridSpan w:val="4"/>
            <w:vAlign w:val="center"/>
          </w:tcPr>
          <w:p w:rsidR="00AF6492" w:rsidRPr="00F163C4" w:rsidRDefault="00AF6492" w:rsidP="00F163C4">
            <w:pPr>
              <w:spacing w:after="60"/>
              <w:rPr>
                <w:b/>
              </w:rPr>
            </w:pPr>
            <w:r>
              <w:rPr>
                <w:b/>
              </w:rPr>
              <w:t>/</w:t>
            </w: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9"/>
        <w:gridCol w:w="1002"/>
        <w:gridCol w:w="893"/>
        <w:gridCol w:w="92"/>
        <w:gridCol w:w="1053"/>
        <w:gridCol w:w="208"/>
        <w:gridCol w:w="93"/>
        <w:gridCol w:w="1136"/>
        <w:gridCol w:w="301"/>
        <w:gridCol w:w="568"/>
        <w:gridCol w:w="728"/>
      </w:tblGrid>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Име и презиме</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Звање</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792" w:type="pct"/>
            <w:gridSpan w:val="4"/>
            <w:vAlign w:val="center"/>
          </w:tcPr>
          <w:p w:rsidR="00AF6492" w:rsidRPr="00A22864" w:rsidRDefault="00AF6492" w:rsidP="006F798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13" w:type="pct"/>
            <w:vAlign w:val="center"/>
          </w:tcPr>
          <w:p w:rsidR="00AF6492" w:rsidRPr="00A22864" w:rsidRDefault="00AF6492" w:rsidP="006F7987">
            <w:pPr>
              <w:spacing w:after="60"/>
              <w:rPr>
                <w:lang w:val="sr-Cyrl-CS"/>
              </w:rPr>
            </w:pPr>
            <w:r w:rsidRPr="00A22864">
              <w:rPr>
                <w:lang w:val="sr-Cyrl-CS"/>
              </w:rPr>
              <w:t xml:space="preserve">Година </w:t>
            </w:r>
          </w:p>
        </w:tc>
        <w:tc>
          <w:tcPr>
            <w:tcW w:w="1174"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034" w:type="pct"/>
            <w:gridSpan w:val="5"/>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t>Избор у звање</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t>Докторат</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0D32C3" w:rsidRDefault="00AF6492" w:rsidP="006F7987">
            <w:pPr>
              <w:spacing w:after="60"/>
              <w:rPr>
                <w:lang w:val="sr-Cyrl-RS"/>
              </w:rPr>
            </w:pPr>
            <w:r>
              <w:rPr>
                <w:lang w:val="sr-Cyrl-RS"/>
              </w:rPr>
              <w:t>Магистратура</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Default="00AF6492" w:rsidP="006F7987">
            <w:pPr>
              <w:spacing w:after="60"/>
              <w:rPr>
                <w:lang w:val="sr-Cyrl-RS"/>
              </w:rPr>
            </w:pPr>
            <w:r>
              <w:rPr>
                <w:lang w:val="sr-Cyrl-RS"/>
              </w:rPr>
              <w:t>Мастер диплома</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1179" w:type="pct"/>
            <w:gridSpan w:val="3"/>
            <w:vAlign w:val="center"/>
          </w:tcPr>
          <w:p w:rsidR="00AF6492" w:rsidRPr="00A22864" w:rsidRDefault="00AF6492" w:rsidP="006F7987">
            <w:pPr>
              <w:spacing w:after="60"/>
              <w:rPr>
                <w:lang w:val="sr-Cyrl-CS"/>
              </w:rPr>
            </w:pPr>
            <w:r w:rsidRPr="00A22864">
              <w:rPr>
                <w:lang w:val="sr-Cyrl-CS"/>
              </w:rPr>
              <w:lastRenderedPageBreak/>
              <w:t>Диплома</w:t>
            </w:r>
          </w:p>
        </w:tc>
        <w:tc>
          <w:tcPr>
            <w:tcW w:w="613" w:type="pct"/>
            <w:vAlign w:val="center"/>
          </w:tcPr>
          <w:p w:rsidR="00AF6492" w:rsidRPr="00A22864" w:rsidRDefault="00AF6492" w:rsidP="006F7987">
            <w:pPr>
              <w:spacing w:after="60"/>
              <w:rPr>
                <w:lang w:val="sr-Cyrl-CS"/>
              </w:rPr>
            </w:pPr>
          </w:p>
        </w:tc>
        <w:tc>
          <w:tcPr>
            <w:tcW w:w="1174" w:type="pct"/>
            <w:gridSpan w:val="3"/>
            <w:vAlign w:val="center"/>
          </w:tcPr>
          <w:p w:rsidR="00AF6492" w:rsidRPr="00A22864" w:rsidRDefault="00AF6492" w:rsidP="006F7987">
            <w:pPr>
              <w:spacing w:after="60"/>
              <w:rPr>
                <w:lang w:val="sr-Cyrl-CS"/>
              </w:rPr>
            </w:pPr>
          </w:p>
        </w:tc>
        <w:tc>
          <w:tcPr>
            <w:tcW w:w="2034" w:type="pct"/>
            <w:gridSpan w:val="5"/>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r w:rsidRPr="00A22864">
              <w:rPr>
                <w:lang w:val="sr-Cyrl-CS"/>
              </w:rPr>
              <w:t>Р.Б.</w:t>
            </w:r>
          </w:p>
        </w:tc>
        <w:tc>
          <w:tcPr>
            <w:tcW w:w="1474" w:type="pct"/>
            <w:gridSpan w:val="3"/>
            <w:vAlign w:val="center"/>
          </w:tcPr>
          <w:p w:rsidR="00AF6492" w:rsidRPr="000D32C3" w:rsidRDefault="00AF6492" w:rsidP="006F7987">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251" w:type="pct"/>
            <w:gridSpan w:val="3"/>
            <w:vAlign w:val="center"/>
          </w:tcPr>
          <w:p w:rsidR="00AF6492" w:rsidRPr="00A22864" w:rsidRDefault="00AF6492" w:rsidP="006F7987">
            <w:pPr>
              <w:spacing w:after="60"/>
              <w:rPr>
                <w:lang w:val="sr-Cyrl-CS"/>
              </w:rPr>
            </w:pPr>
            <w:r w:rsidRPr="00A22864">
              <w:rPr>
                <w:lang w:val="sr-Cyrl-CS"/>
              </w:rPr>
              <w:t>Име кандидата</w:t>
            </w:r>
          </w:p>
        </w:tc>
        <w:tc>
          <w:tcPr>
            <w:tcW w:w="861" w:type="pct"/>
            <w:gridSpan w:val="2"/>
            <w:vAlign w:val="center"/>
          </w:tcPr>
          <w:p w:rsidR="00AF6492" w:rsidRPr="00A22864" w:rsidRDefault="00AF6492" w:rsidP="006F7987">
            <w:pPr>
              <w:spacing w:after="60"/>
              <w:rPr>
                <w:lang w:val="sr-Cyrl-CS"/>
              </w:rPr>
            </w:pPr>
            <w:r w:rsidRPr="00A22864">
              <w:rPr>
                <w:lang w:val="sr-Cyrl-CS"/>
              </w:rPr>
              <w:t xml:space="preserve">*пријављена </w:t>
            </w:r>
          </w:p>
        </w:tc>
        <w:tc>
          <w:tcPr>
            <w:tcW w:w="1017" w:type="pct"/>
            <w:gridSpan w:val="2"/>
            <w:vAlign w:val="center"/>
          </w:tcPr>
          <w:p w:rsidR="00AF6492" w:rsidRPr="00A22864" w:rsidRDefault="00AF6492" w:rsidP="006F7987">
            <w:pPr>
              <w:spacing w:after="60"/>
              <w:rPr>
                <w:lang w:val="sr-Cyrl-CS"/>
              </w:rPr>
            </w:pPr>
            <w:r w:rsidRPr="00A22864">
              <w:rPr>
                <w:lang w:val="sr-Cyrl-CS"/>
              </w:rPr>
              <w:t>** одбрањена</w:t>
            </w: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397" w:type="pct"/>
            <w:gridSpan w:val="2"/>
            <w:vAlign w:val="center"/>
          </w:tcPr>
          <w:p w:rsidR="00AF6492" w:rsidRPr="00A22864" w:rsidRDefault="00AF6492" w:rsidP="006F7987">
            <w:pPr>
              <w:spacing w:after="60"/>
              <w:rPr>
                <w:lang w:val="sr-Cyrl-CS"/>
              </w:rPr>
            </w:pPr>
          </w:p>
        </w:tc>
        <w:tc>
          <w:tcPr>
            <w:tcW w:w="1474" w:type="pct"/>
            <w:gridSpan w:val="3"/>
            <w:vAlign w:val="center"/>
          </w:tcPr>
          <w:p w:rsidR="00AF6492" w:rsidRPr="00A22864" w:rsidRDefault="00AF6492" w:rsidP="006F7987">
            <w:pPr>
              <w:spacing w:after="60"/>
              <w:rPr>
                <w:lang w:val="sr-Cyrl-CS"/>
              </w:rPr>
            </w:pPr>
          </w:p>
        </w:tc>
        <w:tc>
          <w:tcPr>
            <w:tcW w:w="1251" w:type="pct"/>
            <w:gridSpan w:val="3"/>
            <w:vAlign w:val="center"/>
          </w:tcPr>
          <w:p w:rsidR="00AF6492" w:rsidRPr="00A22864" w:rsidRDefault="00AF6492" w:rsidP="006F7987">
            <w:pPr>
              <w:spacing w:after="60"/>
              <w:rPr>
                <w:lang w:val="sr-Cyrl-CS"/>
              </w:rPr>
            </w:pPr>
          </w:p>
        </w:tc>
        <w:tc>
          <w:tcPr>
            <w:tcW w:w="861" w:type="pct"/>
            <w:gridSpan w:val="2"/>
            <w:vAlign w:val="center"/>
          </w:tcPr>
          <w:p w:rsidR="00AF6492" w:rsidRPr="00A22864" w:rsidRDefault="00AF6492" w:rsidP="006F7987">
            <w:pPr>
              <w:spacing w:after="60"/>
              <w:rPr>
                <w:lang w:val="sr-Cyrl-CS"/>
              </w:rPr>
            </w:pPr>
          </w:p>
        </w:tc>
        <w:tc>
          <w:tcPr>
            <w:tcW w:w="1017" w:type="pct"/>
            <w:gridSpan w:val="2"/>
            <w:vAlign w:val="center"/>
          </w:tcPr>
          <w:p w:rsidR="00AF6492" w:rsidRPr="00A22864" w:rsidRDefault="00AF6492" w:rsidP="006F7987">
            <w:pPr>
              <w:spacing w:after="60"/>
              <w:rPr>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6F7987">
        <w:trPr>
          <w:trHeight w:val="227"/>
          <w:jc w:val="center"/>
        </w:trPr>
        <w:tc>
          <w:tcPr>
            <w:tcW w:w="5000" w:type="pct"/>
            <w:gridSpan w:val="12"/>
            <w:vAlign w:val="center"/>
          </w:tcPr>
          <w:p w:rsidR="00AF6492" w:rsidRPr="00DE2909" w:rsidRDefault="00AF6492" w:rsidP="006F7987">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6F7987">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377" w:type="pct"/>
            <w:vAlign w:val="center"/>
          </w:tcPr>
          <w:p w:rsidR="00AF6492" w:rsidRPr="00A22864" w:rsidRDefault="00AF6492" w:rsidP="006F7987">
            <w:pPr>
              <w:spacing w:after="60"/>
              <w:rPr>
                <w:b/>
                <w:lang w:val="sr-Cyrl-CS"/>
              </w:rPr>
            </w:pPr>
          </w:p>
        </w:tc>
        <w:tc>
          <w:tcPr>
            <w:tcW w:w="4052" w:type="pct"/>
            <w:gridSpan w:val="10"/>
            <w:vAlign w:val="center"/>
          </w:tcPr>
          <w:p w:rsidR="00AF6492" w:rsidRPr="00A22864" w:rsidRDefault="00AF6492" w:rsidP="006F7987">
            <w:pPr>
              <w:spacing w:after="60"/>
              <w:rPr>
                <w:b/>
                <w:lang w:val="sr-Cyrl-CS"/>
              </w:rPr>
            </w:pPr>
          </w:p>
        </w:tc>
        <w:tc>
          <w:tcPr>
            <w:tcW w:w="571" w:type="pct"/>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Збирни подаци научне активност наставника</w:t>
            </w:r>
          </w:p>
        </w:tc>
      </w:tr>
      <w:tr w:rsidR="00AF6492" w:rsidRPr="00A22864" w:rsidTr="006F7987">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lang w:val="sr-Cyrl-CS"/>
              </w:rPr>
            </w:pPr>
            <w:r w:rsidRPr="00A22864">
              <w:rPr>
                <w:lang w:val="sr-Cyrl-CS"/>
              </w:rPr>
              <w:t>Укупан број цитата, без аутоцитата</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lang w:val="sr-Cyrl-CS"/>
              </w:rPr>
            </w:pPr>
            <w:r w:rsidRPr="00A22864">
              <w:rPr>
                <w:lang w:val="sr-Cyrl-CS"/>
              </w:rPr>
              <w:t>Укупан број радова са SCI (или SSCI) листе</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Тренутно учешће на пројектима</w:t>
            </w:r>
          </w:p>
        </w:tc>
        <w:tc>
          <w:tcPr>
            <w:tcW w:w="1018" w:type="pct"/>
            <w:gridSpan w:val="3"/>
            <w:vAlign w:val="center"/>
          </w:tcPr>
          <w:p w:rsidR="00AF6492" w:rsidRPr="00A22864" w:rsidRDefault="00AF6492" w:rsidP="006F7987">
            <w:pPr>
              <w:spacing w:after="60"/>
              <w:rPr>
                <w:b/>
                <w:lang w:val="sr-Cyrl-CS"/>
              </w:rPr>
            </w:pPr>
            <w:r w:rsidRPr="00A22864">
              <w:rPr>
                <w:lang w:val="sr-Cyrl-CS"/>
              </w:rPr>
              <w:t>Домаћи</w:t>
            </w:r>
          </w:p>
        </w:tc>
        <w:tc>
          <w:tcPr>
            <w:tcW w:w="1197" w:type="pct"/>
            <w:gridSpan w:val="3"/>
            <w:vAlign w:val="center"/>
          </w:tcPr>
          <w:p w:rsidR="00AF6492" w:rsidRPr="00A22864" w:rsidRDefault="00AF6492" w:rsidP="006F7987">
            <w:pPr>
              <w:spacing w:after="60"/>
              <w:rPr>
                <w:b/>
                <w:lang w:val="sr-Cyrl-CS"/>
              </w:rPr>
            </w:pPr>
            <w:r w:rsidRPr="00A22864">
              <w:rPr>
                <w:lang w:val="sr-Cyrl-CS"/>
              </w:rPr>
              <w:t>Међународни</w:t>
            </w: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Усавршавања</w:t>
            </w:r>
          </w:p>
        </w:tc>
        <w:tc>
          <w:tcPr>
            <w:tcW w:w="1018" w:type="pct"/>
            <w:gridSpan w:val="3"/>
            <w:vAlign w:val="center"/>
          </w:tcPr>
          <w:p w:rsidR="00AF6492" w:rsidRPr="00A22864" w:rsidRDefault="00AF6492" w:rsidP="006F7987">
            <w:pPr>
              <w:spacing w:after="60"/>
              <w:rPr>
                <w:b/>
                <w:lang w:val="sr-Cyrl-CS"/>
              </w:rPr>
            </w:pPr>
          </w:p>
        </w:tc>
        <w:tc>
          <w:tcPr>
            <w:tcW w:w="1197" w:type="pct"/>
            <w:gridSpan w:val="3"/>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Други подаци које сматрате релевантним</w:t>
            </w:r>
          </w:p>
        </w:tc>
        <w:tc>
          <w:tcPr>
            <w:tcW w:w="2215" w:type="pct"/>
            <w:gridSpan w:val="6"/>
            <w:vAlign w:val="center"/>
          </w:tcPr>
          <w:p w:rsidR="00AF6492" w:rsidRPr="00A22864" w:rsidRDefault="00AF6492" w:rsidP="006F7987">
            <w:pPr>
              <w:spacing w:after="60"/>
              <w:rPr>
                <w:b/>
                <w:lang w:val="sr-Cyrl-CS"/>
              </w:rPr>
            </w:pPr>
          </w:p>
        </w:tc>
      </w:tr>
      <w:tr w:rsidR="00AF6492" w:rsidRPr="00A22864" w:rsidTr="006F7987">
        <w:trPr>
          <w:trHeight w:val="227"/>
          <w:jc w:val="center"/>
        </w:trPr>
        <w:tc>
          <w:tcPr>
            <w:tcW w:w="2785" w:type="pct"/>
            <w:gridSpan w:val="6"/>
            <w:vAlign w:val="center"/>
          </w:tcPr>
          <w:p w:rsidR="00AF6492" w:rsidRPr="00A22864" w:rsidRDefault="00AF6492" w:rsidP="006F7987">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rsidR="00AF6492" w:rsidRPr="00A22864" w:rsidRDefault="00AF6492" w:rsidP="006F7987">
            <w:pPr>
              <w:spacing w:after="60"/>
              <w:rPr>
                <w:b/>
                <w:lang w:val="sr-Cyrl-CS"/>
              </w:rPr>
            </w:pPr>
          </w:p>
        </w:tc>
      </w:tr>
    </w:tbl>
    <w:p w:rsidR="00AF6492" w:rsidRDefault="00AF6492"/>
    <w:p w:rsidR="00AF6492" w:rsidRDefault="00AF6492">
      <w:pPr>
        <w:pStyle w:val="Body"/>
        <w:spacing w:after="60"/>
        <w:jc w:val="center"/>
        <w:rPr>
          <w:sz w:val="22"/>
          <w:szCs w:val="22"/>
        </w:rPr>
      </w:pPr>
      <w:proofErr w:type="spellStart"/>
      <w:r>
        <w:rPr>
          <w:b/>
          <w:bCs/>
          <w:sz w:val="22"/>
          <w:szCs w:val="22"/>
        </w:rPr>
        <w:t>Табела</w:t>
      </w:r>
      <w:proofErr w:type="spellEnd"/>
      <w:r>
        <w:rPr>
          <w:b/>
          <w:bCs/>
          <w:sz w:val="22"/>
          <w:szCs w:val="22"/>
        </w:rPr>
        <w:t>. 9.8</w:t>
      </w:r>
      <w:r>
        <w:rPr>
          <w:sz w:val="22"/>
          <w:szCs w:val="22"/>
        </w:rPr>
        <w:t xml:space="preserve"> </w:t>
      </w:r>
      <w:proofErr w:type="spellStart"/>
      <w:r>
        <w:rPr>
          <w:sz w:val="22"/>
          <w:szCs w:val="22"/>
        </w:rPr>
        <w:t>Компетентност</w:t>
      </w:r>
      <w:proofErr w:type="spellEnd"/>
      <w:r>
        <w:rPr>
          <w:sz w:val="22"/>
          <w:szCs w:val="22"/>
        </w:rPr>
        <w:t xml:space="preserve"> </w:t>
      </w:r>
      <w:proofErr w:type="spellStart"/>
      <w:r>
        <w:rPr>
          <w:sz w:val="22"/>
          <w:szCs w:val="22"/>
        </w:rPr>
        <w:t>ментора</w:t>
      </w:r>
      <w:proofErr w:type="spellEnd"/>
    </w:p>
    <w:tbl>
      <w:tblPr>
        <w:tblW w:w="93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4"/>
        <w:gridCol w:w="1421"/>
        <w:gridCol w:w="1161"/>
        <w:gridCol w:w="242"/>
        <w:gridCol w:w="1531"/>
        <w:gridCol w:w="242"/>
        <w:gridCol w:w="242"/>
        <w:gridCol w:w="1558"/>
        <w:gridCol w:w="411"/>
        <w:gridCol w:w="758"/>
        <w:gridCol w:w="970"/>
      </w:tblGrid>
      <w:tr w:rsidR="00AF6492">
        <w:trPr>
          <w:trHeight w:val="22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Име</w:t>
            </w:r>
            <w:proofErr w:type="spellEnd"/>
            <w:r>
              <w:rPr>
                <w:b/>
                <w:bCs/>
              </w:rPr>
              <w:t xml:space="preserve"> и </w:t>
            </w:r>
            <w:proofErr w:type="spellStart"/>
            <w:r>
              <w:rPr>
                <w:b/>
                <w:bCs/>
              </w:rPr>
              <w:t>презиме</w:t>
            </w:r>
            <w:proofErr w:type="spellEnd"/>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Јелена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Граовац</w:t>
            </w:r>
            <w:proofErr w:type="spellEnd"/>
          </w:p>
        </w:tc>
      </w:tr>
      <w:tr w:rsidR="00AF6492">
        <w:trPr>
          <w:trHeight w:val="22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b/>
                <w:bCs/>
                <w:lang w:val="ru-RU"/>
              </w:rPr>
              <w:t>Звање</w:t>
            </w:r>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доцент</w:t>
            </w:r>
            <w:proofErr w:type="spellEnd"/>
          </w:p>
        </w:tc>
      </w:tr>
      <w:tr w:rsidR="00AF6492">
        <w:trPr>
          <w:trHeight w:val="662"/>
          <w:jc w:val="center"/>
        </w:trPr>
        <w:tc>
          <w:tcPr>
            <w:tcW w:w="340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Ужа</w:t>
            </w:r>
            <w:proofErr w:type="spellEnd"/>
            <w:r>
              <w:rPr>
                <w:b/>
                <w:bCs/>
              </w:rPr>
              <w:t xml:space="preserve"> </w:t>
            </w:r>
            <w:proofErr w:type="spellStart"/>
            <w:r>
              <w:rPr>
                <w:b/>
                <w:bCs/>
              </w:rPr>
              <w:t>научна</w:t>
            </w:r>
            <w:proofErr w:type="spellEnd"/>
            <w:r>
              <w:rPr>
                <w:b/>
                <w:bCs/>
              </w:rPr>
              <w:t xml:space="preserve">, </w:t>
            </w:r>
            <w:proofErr w:type="spellStart"/>
            <w:r>
              <w:rPr>
                <w:b/>
                <w:bCs/>
              </w:rPr>
              <w:t>уметничка</w:t>
            </w:r>
            <w:proofErr w:type="spellEnd"/>
            <w:r>
              <w:rPr>
                <w:b/>
                <w:bCs/>
              </w:rPr>
              <w:t xml:space="preserve"> </w:t>
            </w:r>
            <w:proofErr w:type="spellStart"/>
            <w:r>
              <w:rPr>
                <w:b/>
                <w:bCs/>
              </w:rPr>
              <w:t>односно</w:t>
            </w:r>
            <w:proofErr w:type="spellEnd"/>
            <w:r>
              <w:rPr>
                <w:b/>
                <w:bCs/>
              </w:rPr>
              <w:t xml:space="preserve"> </w:t>
            </w:r>
            <w:proofErr w:type="spellStart"/>
            <w:r>
              <w:rPr>
                <w:b/>
                <w:bCs/>
              </w:rPr>
              <w:t>стручна</w:t>
            </w:r>
            <w:proofErr w:type="spellEnd"/>
            <w:r>
              <w:rPr>
                <w:b/>
                <w:bCs/>
              </w:rPr>
              <w:t xml:space="preserve">  </w:t>
            </w:r>
            <w:proofErr w:type="spellStart"/>
            <w:r>
              <w:rPr>
                <w:b/>
                <w:bCs/>
              </w:rPr>
              <w:t>област</w:t>
            </w:r>
            <w:proofErr w:type="spellEnd"/>
          </w:p>
        </w:tc>
        <w:tc>
          <w:tcPr>
            <w:tcW w:w="595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природних</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језика</w:t>
            </w:r>
            <w:proofErr w:type="spellEnd"/>
          </w:p>
        </w:tc>
      </w:tr>
      <w:tr w:rsidR="00AF6492">
        <w:trPr>
          <w:trHeight w:val="44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Академска</w:t>
            </w:r>
            <w:proofErr w:type="spellEnd"/>
            <w:r>
              <w:rPr>
                <w:b/>
                <w:bCs/>
              </w:rPr>
              <w:t xml:space="preserve"> </w:t>
            </w:r>
            <w:proofErr w:type="spellStart"/>
            <w:r>
              <w:rPr>
                <w:b/>
                <w:bCs/>
              </w:rPr>
              <w:t>каријера</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Година</w:t>
            </w:r>
            <w:proofErr w:type="spellEnd"/>
            <w:r>
              <w:t xml:space="preserve"> </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Институција</w:t>
            </w:r>
            <w:proofErr w:type="spellEnd"/>
            <w:r>
              <w:t xml:space="preserve"> </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Ужа</w:t>
            </w:r>
            <w:proofErr w:type="spellEnd"/>
            <w:r>
              <w:t xml:space="preserve"> </w:t>
            </w:r>
            <w:proofErr w:type="spellStart"/>
            <w:r>
              <w:t>научна</w:t>
            </w:r>
            <w:proofErr w:type="spellEnd"/>
            <w:r>
              <w:t xml:space="preserve">, </w:t>
            </w:r>
            <w:proofErr w:type="spellStart"/>
            <w:r>
              <w:t>уметничка</w:t>
            </w:r>
            <w:proofErr w:type="spellEnd"/>
            <w:r>
              <w:t xml:space="preserve"> </w:t>
            </w:r>
            <w:proofErr w:type="spellStart"/>
            <w:r>
              <w:t>односно</w:t>
            </w:r>
            <w:proofErr w:type="spellEnd"/>
            <w:r>
              <w:t xml:space="preserve"> </w:t>
            </w:r>
            <w:proofErr w:type="spellStart"/>
            <w:r>
              <w:t>стручна</w:t>
            </w:r>
            <w:proofErr w:type="spellEnd"/>
            <w:r>
              <w:t xml:space="preserve"> </w:t>
            </w:r>
            <w:proofErr w:type="spellStart"/>
            <w:r>
              <w:t>област</w:t>
            </w:r>
            <w:proofErr w:type="spellEnd"/>
            <w:r>
              <w:t xml:space="preserve"> </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t>Избор у звање</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2005</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факултет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Универзитет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у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Београду</w:t>
            </w:r>
            <w:proofErr w:type="spellEnd"/>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природних</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језика</w:t>
            </w:r>
            <w:proofErr w:type="spellEnd"/>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Докторат</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2014</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факултет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Универзитет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у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Београду</w:t>
            </w:r>
            <w:proofErr w:type="spellEnd"/>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природних</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језика</w:t>
            </w:r>
            <w:proofErr w:type="spellEnd"/>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t>Магистратура</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2008</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факултет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Универзитет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у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Београду</w:t>
            </w:r>
            <w:proofErr w:type="spellEnd"/>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природних</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језика</w:t>
            </w:r>
            <w:proofErr w:type="spellEnd"/>
          </w:p>
        </w:tc>
      </w:tr>
      <w:tr w:rsidR="00AF6492">
        <w:trPr>
          <w:trHeight w:val="44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Мастер</w:t>
            </w:r>
            <w:proofErr w:type="spellEnd"/>
            <w:r>
              <w:t xml:space="preserve"> </w:t>
            </w:r>
            <w:proofErr w:type="spellStart"/>
            <w:r>
              <w:t>диплома</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w:t>
            </w:r>
          </w:p>
        </w:tc>
      </w:tr>
      <w:tr w:rsidR="00AF6492">
        <w:trPr>
          <w:trHeight w:val="882"/>
          <w:jc w:val="center"/>
        </w:trPr>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rPr>
                <w:lang w:val="ru-RU"/>
              </w:rPr>
              <w:lastRenderedPageBreak/>
              <w:t>Диплома</w:t>
            </w:r>
          </w:p>
        </w:tc>
        <w:tc>
          <w:tcPr>
            <w:tcW w:w="1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2004</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Математички</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факултет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Универзитет</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у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Београду</w:t>
            </w:r>
            <w:proofErr w:type="spellEnd"/>
          </w:p>
        </w:tc>
        <w:tc>
          <w:tcPr>
            <w:tcW w:w="393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Обрада</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природних</w:t>
            </w:r>
            <w:proofErr w:type="spellEnd"/>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 xml:space="preserve"> </w:t>
            </w:r>
            <w:proofErr w:type="spellStart"/>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језика</w:t>
            </w:r>
            <w:proofErr w:type="spellEnd"/>
          </w:p>
        </w:tc>
      </w:tr>
      <w:tr w:rsidR="00AF6492">
        <w:trPr>
          <w:trHeight w:val="44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Списак</w:t>
            </w:r>
            <w:proofErr w:type="spellEnd"/>
            <w:r>
              <w:rPr>
                <w:b/>
                <w:bCs/>
              </w:rPr>
              <w:t xml:space="preserve"> </w:t>
            </w:r>
            <w:proofErr w:type="spellStart"/>
            <w:r>
              <w:rPr>
                <w:b/>
                <w:bCs/>
              </w:rPr>
              <w:t>дисертација</w:t>
            </w:r>
            <w:proofErr w:type="spellEnd"/>
            <w:r>
              <w:rPr>
                <w:b/>
                <w:bCs/>
              </w:rPr>
              <w:t>-</w:t>
            </w:r>
            <w:r>
              <w:rPr>
                <w:b/>
                <w:bCs/>
                <w:lang w:val="ru-RU"/>
              </w:rPr>
              <w:t xml:space="preserve">докторских уметничких пројеката а у којима је наставнк ментор или је био ментор у претходних </w:t>
            </w:r>
            <w:r>
              <w:rPr>
                <w:b/>
                <w:bCs/>
              </w:rPr>
              <w:t xml:space="preserve">10 </w:t>
            </w:r>
            <w:proofErr w:type="spellStart"/>
            <w:r>
              <w:rPr>
                <w:b/>
                <w:bCs/>
              </w:rPr>
              <w:t>година</w:t>
            </w:r>
            <w:proofErr w:type="spellEnd"/>
          </w:p>
        </w:tc>
      </w:tr>
      <w:tr w:rsidR="00AF6492">
        <w:trPr>
          <w:trHeight w:val="11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Р.Б.</w:t>
            </w:r>
          </w:p>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Наслов</w:t>
            </w:r>
            <w:proofErr w:type="spellEnd"/>
            <w:r>
              <w:t xml:space="preserve"> </w:t>
            </w:r>
            <w:proofErr w:type="spellStart"/>
            <w:r>
              <w:t>дисертације</w:t>
            </w:r>
            <w:proofErr w:type="spellEnd"/>
            <w:r>
              <w:rPr>
                <w:lang w:val="ru-RU"/>
              </w:rPr>
              <w:t xml:space="preserve">- </w:t>
            </w:r>
            <w:proofErr w:type="spellStart"/>
            <w:r>
              <w:t>докторског</w:t>
            </w:r>
            <w:proofErr w:type="spellEnd"/>
            <w:r>
              <w:t xml:space="preserve"> </w:t>
            </w:r>
            <w:proofErr w:type="spellStart"/>
            <w:r>
              <w:t>уметничког</w:t>
            </w:r>
            <w:proofErr w:type="spellEnd"/>
            <w:r>
              <w:t xml:space="preserve"> </w:t>
            </w:r>
            <w:proofErr w:type="spellStart"/>
            <w:r>
              <w:t>пројекта</w:t>
            </w:r>
            <w:proofErr w:type="spellEnd"/>
            <w:r>
              <w:t xml:space="preserve"> </w:t>
            </w:r>
          </w:p>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Име</w:t>
            </w:r>
            <w:proofErr w:type="spellEnd"/>
            <w:r>
              <w:t xml:space="preserve"> </w:t>
            </w:r>
            <w:proofErr w:type="spellStart"/>
            <w:r>
              <w:t>кандидата</w:t>
            </w:r>
            <w:proofErr w:type="spellEnd"/>
          </w:p>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w:t>
            </w:r>
            <w:proofErr w:type="spellStart"/>
            <w:r>
              <w:t>пријављена</w:t>
            </w:r>
            <w:proofErr w:type="spellEnd"/>
            <w:r>
              <w:t xml:space="preserve"> </w:t>
            </w:r>
          </w:p>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 xml:space="preserve">** </w:t>
            </w:r>
            <w:proofErr w:type="spellStart"/>
            <w:r>
              <w:t>одбрањена</w:t>
            </w:r>
            <w:proofErr w:type="spellEnd"/>
          </w:p>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824"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01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96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17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10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r>
              <w:t>*</w:t>
            </w:r>
            <w:proofErr w:type="spellStart"/>
            <w:r>
              <w:t>Година</w:t>
            </w:r>
            <w:proofErr w:type="spellEnd"/>
            <w:r>
              <w:t xml:space="preserve">  у </w:t>
            </w:r>
            <w:proofErr w:type="spellStart"/>
            <w:r>
              <w:t>којој</w:t>
            </w:r>
            <w:proofErr w:type="spellEnd"/>
            <w:r>
              <w:t xml:space="preserve"> </w:t>
            </w:r>
            <w:proofErr w:type="spellStart"/>
            <w:r>
              <w:t>је</w:t>
            </w:r>
            <w:proofErr w:type="spellEnd"/>
            <w:r>
              <w:t xml:space="preserve"> </w:t>
            </w:r>
            <w:proofErr w:type="spellStart"/>
            <w:r>
              <w:t>дисертација-докторски</w:t>
            </w:r>
            <w:proofErr w:type="spellEnd"/>
            <w:r>
              <w:t xml:space="preserve"> </w:t>
            </w:r>
            <w:proofErr w:type="spellStart"/>
            <w:r>
              <w:t>уметнички</w:t>
            </w:r>
            <w:proofErr w:type="spellEnd"/>
            <w:r>
              <w:t xml:space="preserve"> </w:t>
            </w:r>
            <w:proofErr w:type="spellStart"/>
            <w:r>
              <w:t>пројекат</w:t>
            </w:r>
            <w:proofErr w:type="spellEnd"/>
            <w:r>
              <w:t xml:space="preserve">  </w:t>
            </w:r>
            <w:proofErr w:type="spellStart"/>
            <w:r>
              <w:t>пријављена-пријављен</w:t>
            </w:r>
            <w:proofErr w:type="spellEnd"/>
            <w:r>
              <w:t xml:space="preserve"> (</w:t>
            </w:r>
            <w:proofErr w:type="spellStart"/>
            <w:r>
              <w:t>само</w:t>
            </w:r>
            <w:proofErr w:type="spellEnd"/>
            <w:r>
              <w:t xml:space="preserve"> </w:t>
            </w:r>
            <w:proofErr w:type="spellStart"/>
            <w:r>
              <w:t>за</w:t>
            </w:r>
            <w:proofErr w:type="spellEnd"/>
            <w:r>
              <w:t xml:space="preserve"> </w:t>
            </w:r>
            <w:proofErr w:type="spellStart"/>
            <w:r>
              <w:t>дисертације-докторске</w:t>
            </w:r>
            <w:proofErr w:type="spellEnd"/>
            <w:r>
              <w:t xml:space="preserve"> </w:t>
            </w:r>
            <w:proofErr w:type="spellStart"/>
            <w:r>
              <w:t>уметничке</w:t>
            </w:r>
            <w:proofErr w:type="spellEnd"/>
            <w:r>
              <w:t xml:space="preserve"> </w:t>
            </w:r>
            <w:proofErr w:type="spellStart"/>
            <w:r>
              <w:t>пројекте</w:t>
            </w:r>
            <w:proofErr w:type="spellEnd"/>
            <w:r>
              <w:t xml:space="preserve">  </w:t>
            </w:r>
            <w:proofErr w:type="spellStart"/>
            <w:r>
              <w:t>које</w:t>
            </w:r>
            <w:proofErr w:type="spellEnd"/>
            <w:r>
              <w:t xml:space="preserve"> </w:t>
            </w:r>
            <w:proofErr w:type="spellStart"/>
            <w:r>
              <w:t>су</w:t>
            </w:r>
            <w:proofErr w:type="spellEnd"/>
            <w:r>
              <w:t xml:space="preserve"> у </w:t>
            </w:r>
            <w:proofErr w:type="spellStart"/>
            <w:r>
              <w:t>току</w:t>
            </w:r>
            <w:proofErr w:type="spellEnd"/>
            <w:r>
              <w:t xml:space="preserve">), ** </w:t>
            </w:r>
            <w:r>
              <w:rPr>
                <w:lang w:val="ru-RU"/>
              </w:rPr>
              <w:t>Година у којој је дисертација</w:t>
            </w:r>
            <w:r>
              <w:t>-</w:t>
            </w:r>
            <w:proofErr w:type="spellStart"/>
            <w:r>
              <w:t>докторски</w:t>
            </w:r>
            <w:proofErr w:type="spellEnd"/>
            <w:r>
              <w:t xml:space="preserve"> </w:t>
            </w:r>
            <w:proofErr w:type="spellStart"/>
            <w:r>
              <w:t>уметнички</w:t>
            </w:r>
            <w:proofErr w:type="spellEnd"/>
            <w:r>
              <w:t xml:space="preserve"> </w:t>
            </w:r>
            <w:proofErr w:type="spellStart"/>
            <w:r>
              <w:t>пројекат</w:t>
            </w:r>
            <w:proofErr w:type="spellEnd"/>
            <w:r>
              <w:t xml:space="preserve">  </w:t>
            </w:r>
            <w:proofErr w:type="spellStart"/>
            <w:r>
              <w:t>одбрањена</w:t>
            </w:r>
            <w:proofErr w:type="spellEnd"/>
            <w:r>
              <w:t xml:space="preserve"> (</w:t>
            </w:r>
            <w:proofErr w:type="spellStart"/>
            <w:r>
              <w:t>само</w:t>
            </w:r>
            <w:proofErr w:type="spellEnd"/>
            <w:r>
              <w:t xml:space="preserve"> </w:t>
            </w:r>
            <w:proofErr w:type="spellStart"/>
            <w:r>
              <w:t>за</w:t>
            </w:r>
            <w:proofErr w:type="spellEnd"/>
            <w:r>
              <w:t xml:space="preserve"> </w:t>
            </w:r>
            <w:proofErr w:type="spellStart"/>
            <w:r>
              <w:t>дисертације-докторско</w:t>
            </w:r>
            <w:proofErr w:type="spellEnd"/>
            <w:r>
              <w:t xml:space="preserve"> </w:t>
            </w:r>
            <w:proofErr w:type="spellStart"/>
            <w:r>
              <w:t>уметничке</w:t>
            </w:r>
            <w:proofErr w:type="spellEnd"/>
            <w:r>
              <w:t xml:space="preserve"> </w:t>
            </w:r>
            <w:proofErr w:type="spellStart"/>
            <w:r>
              <w:t>пројекте</w:t>
            </w:r>
            <w:proofErr w:type="spellEnd"/>
            <w:r>
              <w:t xml:space="preserve">  </w:t>
            </w:r>
            <w:proofErr w:type="spellStart"/>
            <w:r>
              <w:t>из</w:t>
            </w:r>
            <w:proofErr w:type="spellEnd"/>
            <w:r>
              <w:t xml:space="preserve"> </w:t>
            </w:r>
            <w:proofErr w:type="spellStart"/>
            <w:r>
              <w:t>ранијег</w:t>
            </w:r>
            <w:proofErr w:type="spellEnd"/>
            <w:r>
              <w:t xml:space="preserve"> </w:t>
            </w:r>
            <w:proofErr w:type="spellStart"/>
            <w:r>
              <w:t>периода</w:t>
            </w:r>
            <w:proofErr w:type="spellEnd"/>
            <w:r>
              <w:t>)</w:t>
            </w:r>
          </w:p>
        </w:tc>
      </w:tr>
      <w:tr w:rsidR="00AF6492">
        <w:trPr>
          <w:trHeight w:val="226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rPr>
                <w:b/>
                <w:bCs/>
              </w:rPr>
            </w:pPr>
            <w:proofErr w:type="spellStart"/>
            <w:r>
              <w:rPr>
                <w:b/>
                <w:bCs/>
              </w:rPr>
              <w:t>Категоризација</w:t>
            </w:r>
            <w:proofErr w:type="spellEnd"/>
            <w:r>
              <w:rPr>
                <w:b/>
                <w:bCs/>
              </w:rPr>
              <w:t xml:space="preserve"> </w:t>
            </w:r>
            <w:proofErr w:type="spellStart"/>
            <w:r>
              <w:rPr>
                <w:b/>
                <w:bCs/>
              </w:rPr>
              <w:t>публикације</w:t>
            </w:r>
            <w:proofErr w:type="spellEnd"/>
            <w:r>
              <w:rPr>
                <w:b/>
                <w:bCs/>
              </w:rPr>
              <w:t xml:space="preserve"> </w:t>
            </w:r>
            <w:proofErr w:type="spellStart"/>
            <w:r>
              <w:rPr>
                <w:b/>
                <w:bCs/>
              </w:rPr>
              <w:t>научних</w:t>
            </w:r>
            <w:proofErr w:type="spellEnd"/>
            <w:r>
              <w:rPr>
                <w:b/>
                <w:bCs/>
              </w:rPr>
              <w:t xml:space="preserve"> </w:t>
            </w:r>
            <w:proofErr w:type="spellStart"/>
            <w:r>
              <w:rPr>
                <w:b/>
                <w:bCs/>
              </w:rPr>
              <w:t>радова</w:t>
            </w:r>
            <w:proofErr w:type="spellEnd"/>
            <w:r>
              <w:rPr>
                <w:b/>
                <w:bCs/>
              </w:rPr>
              <w:t xml:space="preserve">  </w:t>
            </w:r>
            <w:proofErr w:type="spellStart"/>
            <w:r>
              <w:rPr>
                <w:b/>
                <w:bCs/>
              </w:rPr>
              <w:t>из</w:t>
            </w:r>
            <w:proofErr w:type="spellEnd"/>
            <w:r>
              <w:rPr>
                <w:b/>
                <w:bCs/>
              </w:rPr>
              <w:t xml:space="preserve"> </w:t>
            </w:r>
            <w:proofErr w:type="spellStart"/>
            <w:r>
              <w:rPr>
                <w:b/>
                <w:bCs/>
              </w:rPr>
              <w:t>области</w:t>
            </w:r>
            <w:proofErr w:type="spellEnd"/>
            <w:r>
              <w:rPr>
                <w:b/>
                <w:bCs/>
              </w:rPr>
              <w:t xml:space="preserve"> </w:t>
            </w:r>
            <w:proofErr w:type="spellStart"/>
            <w:r>
              <w:rPr>
                <w:b/>
                <w:bCs/>
              </w:rPr>
              <w:t>датог</w:t>
            </w:r>
            <w:proofErr w:type="spellEnd"/>
            <w:r>
              <w:rPr>
                <w:b/>
                <w:bCs/>
              </w:rPr>
              <w:t xml:space="preserve"> </w:t>
            </w:r>
            <w:proofErr w:type="spellStart"/>
            <w:r>
              <w:rPr>
                <w:b/>
                <w:bCs/>
              </w:rPr>
              <w:t>студијског</w:t>
            </w:r>
            <w:proofErr w:type="spellEnd"/>
            <w:r>
              <w:rPr>
                <w:b/>
                <w:bCs/>
              </w:rPr>
              <w:t xml:space="preserve"> </w:t>
            </w:r>
            <w:proofErr w:type="spellStart"/>
            <w:r>
              <w:rPr>
                <w:b/>
                <w:bCs/>
              </w:rPr>
              <w:t>програма</w:t>
            </w:r>
            <w:proofErr w:type="spellEnd"/>
            <w:r>
              <w:rPr>
                <w:b/>
                <w:bCs/>
              </w:rPr>
              <w:t xml:space="preserve">  </w:t>
            </w:r>
            <w:proofErr w:type="spellStart"/>
            <w:r>
              <w:rPr>
                <w:b/>
                <w:bCs/>
              </w:rPr>
              <w:t>према</w:t>
            </w:r>
            <w:proofErr w:type="spellEnd"/>
            <w:r>
              <w:rPr>
                <w:b/>
                <w:bCs/>
              </w:rPr>
              <w:t xml:space="preserve"> </w:t>
            </w:r>
            <w:proofErr w:type="spellStart"/>
            <w:r>
              <w:rPr>
                <w:b/>
                <w:bCs/>
              </w:rPr>
              <w:t>класификацији</w:t>
            </w:r>
            <w:proofErr w:type="spellEnd"/>
            <w:r>
              <w:rPr>
                <w:b/>
                <w:bCs/>
              </w:rPr>
              <w:t xml:space="preserve"> </w:t>
            </w:r>
            <w:proofErr w:type="spellStart"/>
            <w:r>
              <w:rPr>
                <w:b/>
                <w:bCs/>
              </w:rPr>
              <w:t>ресорног</w:t>
            </w:r>
            <w:proofErr w:type="spellEnd"/>
            <w:r>
              <w:rPr>
                <w:b/>
                <w:bCs/>
              </w:rPr>
              <w:t xml:space="preserve"> </w:t>
            </w:r>
            <w:proofErr w:type="spellStart"/>
            <w:r>
              <w:rPr>
                <w:b/>
                <w:bCs/>
              </w:rPr>
              <w:t>Министарства</w:t>
            </w:r>
            <w:proofErr w:type="spellEnd"/>
            <w:r>
              <w:rPr>
                <w:b/>
                <w:bCs/>
              </w:rPr>
              <w:t xml:space="preserve"> </w:t>
            </w:r>
            <w:proofErr w:type="spellStart"/>
            <w:r>
              <w:rPr>
                <w:b/>
                <w:bCs/>
              </w:rPr>
              <w:t>просвете</w:t>
            </w:r>
            <w:proofErr w:type="spellEnd"/>
            <w:r>
              <w:rPr>
                <w:b/>
                <w:bCs/>
              </w:rPr>
              <w:t xml:space="preserve">, </w:t>
            </w:r>
            <w:proofErr w:type="spellStart"/>
            <w:r>
              <w:rPr>
                <w:b/>
                <w:bCs/>
              </w:rPr>
              <w:t>науке</w:t>
            </w:r>
            <w:proofErr w:type="spellEnd"/>
            <w:r>
              <w:rPr>
                <w:b/>
                <w:bCs/>
              </w:rPr>
              <w:t xml:space="preserve"> и </w:t>
            </w:r>
            <w:proofErr w:type="spellStart"/>
            <w:r>
              <w:rPr>
                <w:b/>
                <w:bCs/>
              </w:rPr>
              <w:t>технолошког</w:t>
            </w:r>
            <w:proofErr w:type="spellEnd"/>
            <w:r>
              <w:rPr>
                <w:b/>
                <w:bCs/>
              </w:rPr>
              <w:t xml:space="preserve"> </w:t>
            </w:r>
            <w:proofErr w:type="spellStart"/>
            <w:r>
              <w:rPr>
                <w:b/>
                <w:bCs/>
              </w:rPr>
              <w:t>развоја</w:t>
            </w:r>
            <w:proofErr w:type="spellEnd"/>
            <w:r>
              <w:rPr>
                <w:b/>
                <w:bCs/>
              </w:rPr>
              <w:t xml:space="preserve">  а у </w:t>
            </w:r>
            <w:proofErr w:type="spellStart"/>
            <w:r>
              <w:rPr>
                <w:b/>
                <w:bCs/>
              </w:rPr>
              <w:t>складу</w:t>
            </w:r>
            <w:proofErr w:type="spellEnd"/>
            <w:r>
              <w:rPr>
                <w:b/>
                <w:bCs/>
              </w:rPr>
              <w:t xml:space="preserve"> </w:t>
            </w:r>
            <w:proofErr w:type="spellStart"/>
            <w:r>
              <w:rPr>
                <w:b/>
                <w:bCs/>
              </w:rPr>
              <w:t>са</w:t>
            </w:r>
            <w:proofErr w:type="spellEnd"/>
            <w:r>
              <w:rPr>
                <w:b/>
                <w:bCs/>
              </w:rPr>
              <w:t xml:space="preserve"> </w:t>
            </w:r>
            <w:proofErr w:type="spellStart"/>
            <w:r>
              <w:rPr>
                <w:b/>
                <w:bCs/>
              </w:rPr>
              <w:t>допунским</w:t>
            </w:r>
            <w:proofErr w:type="spellEnd"/>
            <w:r>
              <w:rPr>
                <w:b/>
                <w:bCs/>
              </w:rPr>
              <w:t xml:space="preserve"> </w:t>
            </w:r>
            <w:proofErr w:type="spellStart"/>
            <w:r>
              <w:rPr>
                <w:b/>
                <w:bCs/>
              </w:rPr>
              <w:t>захтевевима</w:t>
            </w:r>
            <w:proofErr w:type="spellEnd"/>
            <w:r>
              <w:rPr>
                <w:b/>
                <w:bCs/>
              </w:rPr>
              <w:t xml:space="preserve">  </w:t>
            </w:r>
            <w:proofErr w:type="spellStart"/>
            <w:r>
              <w:rPr>
                <w:b/>
                <w:bCs/>
              </w:rPr>
              <w:t>стандарда</w:t>
            </w:r>
            <w:proofErr w:type="spellEnd"/>
            <w:r>
              <w:rPr>
                <w:b/>
                <w:bCs/>
              </w:rPr>
              <w:t xml:space="preserve"> </w:t>
            </w:r>
            <w:proofErr w:type="spellStart"/>
            <w:r>
              <w:rPr>
                <w:b/>
                <w:bCs/>
              </w:rPr>
              <w:t>за</w:t>
            </w:r>
            <w:proofErr w:type="spellEnd"/>
            <w:r>
              <w:rPr>
                <w:b/>
                <w:bCs/>
              </w:rPr>
              <w:t xml:space="preserve"> </w:t>
            </w:r>
            <w:proofErr w:type="spellStart"/>
            <w:r>
              <w:rPr>
                <w:b/>
                <w:bCs/>
              </w:rPr>
              <w:t>дато</w:t>
            </w:r>
            <w:proofErr w:type="spellEnd"/>
            <w:r>
              <w:rPr>
                <w:b/>
                <w:bCs/>
              </w:rPr>
              <w:t xml:space="preserve"> </w:t>
            </w:r>
            <w:proofErr w:type="spellStart"/>
            <w:r>
              <w:rPr>
                <w:b/>
                <w:bCs/>
              </w:rPr>
              <w:t>поље</w:t>
            </w:r>
            <w:proofErr w:type="spellEnd"/>
            <w:r>
              <w:rPr>
                <w:b/>
                <w:bCs/>
              </w:rPr>
              <w:t xml:space="preserve"> (</w:t>
            </w:r>
            <w:proofErr w:type="spellStart"/>
            <w:r>
              <w:rPr>
                <w:b/>
                <w:bCs/>
              </w:rPr>
              <w:t>минимално</w:t>
            </w:r>
            <w:proofErr w:type="spellEnd"/>
            <w:r>
              <w:rPr>
                <w:b/>
                <w:bCs/>
              </w:rPr>
              <w:t xml:space="preserve"> 5 </w:t>
            </w:r>
            <w:r>
              <w:rPr>
                <w:b/>
                <w:bCs/>
                <w:lang w:val="ru-RU"/>
              </w:rPr>
              <w:t xml:space="preserve">не више од </w:t>
            </w:r>
            <w:r>
              <w:rPr>
                <w:b/>
                <w:bCs/>
              </w:rPr>
              <w:t>20)</w:t>
            </w:r>
          </w:p>
          <w:p w:rsidR="00AF6492" w:rsidRDefault="00AF6492">
            <w:pPr>
              <w:pStyle w:val="Body"/>
              <w:spacing w:after="60"/>
            </w:pPr>
            <w:proofErr w:type="spellStart"/>
            <w:r>
              <w:rPr>
                <w:b/>
                <w:bCs/>
              </w:rPr>
              <w:t>Категоризација</w:t>
            </w:r>
            <w:proofErr w:type="spellEnd"/>
            <w:r>
              <w:rPr>
                <w:b/>
                <w:bCs/>
              </w:rPr>
              <w:t xml:space="preserve"> </w:t>
            </w:r>
            <w:proofErr w:type="spellStart"/>
            <w:r>
              <w:rPr>
                <w:b/>
                <w:bCs/>
              </w:rPr>
              <w:t>публикације</w:t>
            </w:r>
            <w:proofErr w:type="spellEnd"/>
            <w:r>
              <w:rPr>
                <w:b/>
                <w:bCs/>
              </w:rPr>
              <w:t xml:space="preserve"> </w:t>
            </w:r>
            <w:proofErr w:type="spellStart"/>
            <w:r>
              <w:rPr>
                <w:b/>
                <w:bCs/>
              </w:rPr>
              <w:t>уметничких</w:t>
            </w:r>
            <w:proofErr w:type="spellEnd"/>
            <w:r>
              <w:rPr>
                <w:b/>
                <w:bCs/>
              </w:rPr>
              <w:t xml:space="preserve"> </w:t>
            </w:r>
            <w:proofErr w:type="spellStart"/>
            <w:r>
              <w:rPr>
                <w:b/>
                <w:bCs/>
              </w:rPr>
              <w:t>референци</w:t>
            </w:r>
            <w:proofErr w:type="spellEnd"/>
            <w:r>
              <w:rPr>
                <w:b/>
                <w:bCs/>
              </w:rPr>
              <w:t xml:space="preserve">  </w:t>
            </w:r>
            <w:proofErr w:type="spellStart"/>
            <w:r>
              <w:rPr>
                <w:b/>
                <w:bCs/>
              </w:rPr>
              <w:t>из</w:t>
            </w:r>
            <w:proofErr w:type="spellEnd"/>
            <w:r>
              <w:rPr>
                <w:b/>
                <w:bCs/>
              </w:rPr>
              <w:t xml:space="preserve"> </w:t>
            </w:r>
            <w:proofErr w:type="spellStart"/>
            <w:r>
              <w:rPr>
                <w:b/>
                <w:bCs/>
              </w:rPr>
              <w:t>области</w:t>
            </w:r>
            <w:proofErr w:type="spellEnd"/>
            <w:r>
              <w:rPr>
                <w:b/>
                <w:bCs/>
              </w:rPr>
              <w:t xml:space="preserve"> </w:t>
            </w:r>
            <w:proofErr w:type="spellStart"/>
            <w:r>
              <w:rPr>
                <w:b/>
                <w:bCs/>
              </w:rPr>
              <w:t>датог</w:t>
            </w:r>
            <w:proofErr w:type="spellEnd"/>
            <w:r>
              <w:rPr>
                <w:b/>
                <w:bCs/>
              </w:rPr>
              <w:t xml:space="preserve"> </w:t>
            </w:r>
            <w:proofErr w:type="spellStart"/>
            <w:r>
              <w:rPr>
                <w:b/>
                <w:bCs/>
              </w:rPr>
              <w:t>студијског</w:t>
            </w:r>
            <w:proofErr w:type="spellEnd"/>
            <w:r>
              <w:rPr>
                <w:b/>
                <w:bCs/>
              </w:rPr>
              <w:t xml:space="preserve"> </w:t>
            </w:r>
            <w:proofErr w:type="spellStart"/>
            <w:r>
              <w:rPr>
                <w:b/>
                <w:bCs/>
              </w:rPr>
              <w:t>програма</w:t>
            </w:r>
            <w:proofErr w:type="spellEnd"/>
            <w:r>
              <w:rPr>
                <w:b/>
                <w:bCs/>
              </w:rPr>
              <w:t xml:space="preserve">  </w:t>
            </w:r>
            <w:proofErr w:type="spellStart"/>
            <w:r>
              <w:rPr>
                <w:b/>
                <w:bCs/>
              </w:rPr>
              <w:t>према</w:t>
            </w:r>
            <w:proofErr w:type="spellEnd"/>
            <w:r>
              <w:rPr>
                <w:b/>
                <w:bCs/>
              </w:rPr>
              <w:t xml:space="preserve"> </w:t>
            </w:r>
            <w:proofErr w:type="spellStart"/>
            <w:r>
              <w:rPr>
                <w:b/>
                <w:bCs/>
              </w:rPr>
              <w:t>класификацији</w:t>
            </w:r>
            <w:proofErr w:type="spellEnd"/>
            <w:r>
              <w:rPr>
                <w:b/>
                <w:bCs/>
              </w:rPr>
              <w:t xml:space="preserve">  </w:t>
            </w:r>
            <w:proofErr w:type="spellStart"/>
            <w:r>
              <w:rPr>
                <w:b/>
                <w:bCs/>
              </w:rPr>
              <w:t>из</w:t>
            </w:r>
            <w:proofErr w:type="spellEnd"/>
            <w:r>
              <w:rPr>
                <w:b/>
                <w:bCs/>
              </w:rPr>
              <w:t xml:space="preserve"> </w:t>
            </w:r>
            <w:proofErr w:type="spellStart"/>
            <w:r>
              <w:rPr>
                <w:b/>
                <w:bCs/>
              </w:rPr>
              <w:t>Упутства</w:t>
            </w:r>
            <w:proofErr w:type="spellEnd"/>
            <w:r>
              <w:rPr>
                <w:b/>
                <w:bCs/>
              </w:rPr>
              <w:t xml:space="preserve">  </w:t>
            </w:r>
            <w:proofErr w:type="spellStart"/>
            <w:r>
              <w:rPr>
                <w:b/>
                <w:bCs/>
              </w:rPr>
              <w:t>за</w:t>
            </w:r>
            <w:proofErr w:type="spellEnd"/>
            <w:r>
              <w:rPr>
                <w:b/>
                <w:bCs/>
              </w:rPr>
              <w:t xml:space="preserve"> </w:t>
            </w:r>
            <w:proofErr w:type="spellStart"/>
            <w:r>
              <w:rPr>
                <w:b/>
                <w:bCs/>
              </w:rPr>
              <w:t>припрему</w:t>
            </w:r>
            <w:proofErr w:type="spellEnd"/>
            <w:r>
              <w:rPr>
                <w:b/>
                <w:bCs/>
              </w:rPr>
              <w:t xml:space="preserve"> </w:t>
            </w:r>
            <w:proofErr w:type="spellStart"/>
            <w:r>
              <w:rPr>
                <w:b/>
                <w:bCs/>
              </w:rPr>
              <w:t>документације</w:t>
            </w:r>
            <w:proofErr w:type="spellEnd"/>
            <w:r>
              <w:rPr>
                <w:b/>
                <w:bCs/>
              </w:rPr>
              <w:t xml:space="preserve">  </w:t>
            </w:r>
            <w:proofErr w:type="spellStart"/>
            <w:r>
              <w:rPr>
                <w:b/>
                <w:bCs/>
              </w:rPr>
              <w:t>за</w:t>
            </w:r>
            <w:proofErr w:type="spellEnd"/>
            <w:r>
              <w:rPr>
                <w:b/>
                <w:bCs/>
              </w:rPr>
              <w:t xml:space="preserve"> </w:t>
            </w:r>
            <w:proofErr w:type="spellStart"/>
            <w:r>
              <w:rPr>
                <w:b/>
                <w:bCs/>
              </w:rPr>
              <w:t>акредитацију</w:t>
            </w:r>
            <w:proofErr w:type="spellEnd"/>
            <w:r>
              <w:rPr>
                <w:b/>
                <w:bCs/>
              </w:rPr>
              <w:t xml:space="preserve"> </w:t>
            </w:r>
            <w:proofErr w:type="spellStart"/>
            <w:r>
              <w:rPr>
                <w:b/>
                <w:bCs/>
              </w:rPr>
              <w:t>студијског</w:t>
            </w:r>
            <w:proofErr w:type="spellEnd"/>
            <w:r>
              <w:rPr>
                <w:b/>
                <w:bCs/>
              </w:rPr>
              <w:t xml:space="preserve"> </w:t>
            </w:r>
            <w:proofErr w:type="spellStart"/>
            <w:r>
              <w:rPr>
                <w:b/>
                <w:bCs/>
              </w:rPr>
              <w:t>програма</w:t>
            </w:r>
            <w:proofErr w:type="spellEnd"/>
            <w:r>
              <w:rPr>
                <w:b/>
                <w:bCs/>
              </w:rPr>
              <w:t xml:space="preserve"> а у </w:t>
            </w:r>
            <w:proofErr w:type="spellStart"/>
            <w:r>
              <w:rPr>
                <w:b/>
                <w:bCs/>
              </w:rPr>
              <w:t>складу</w:t>
            </w:r>
            <w:proofErr w:type="spellEnd"/>
            <w:r>
              <w:rPr>
                <w:b/>
                <w:bCs/>
              </w:rPr>
              <w:t xml:space="preserve"> </w:t>
            </w:r>
            <w:proofErr w:type="spellStart"/>
            <w:r>
              <w:rPr>
                <w:b/>
                <w:bCs/>
              </w:rPr>
              <w:t>са</w:t>
            </w:r>
            <w:proofErr w:type="spellEnd"/>
            <w:r>
              <w:rPr>
                <w:b/>
                <w:bCs/>
              </w:rPr>
              <w:t xml:space="preserve"> </w:t>
            </w:r>
            <w:proofErr w:type="spellStart"/>
            <w:r>
              <w:rPr>
                <w:b/>
                <w:bCs/>
              </w:rPr>
              <w:t>допунским</w:t>
            </w:r>
            <w:proofErr w:type="spellEnd"/>
            <w:r>
              <w:rPr>
                <w:b/>
                <w:bCs/>
              </w:rPr>
              <w:t xml:space="preserve"> </w:t>
            </w:r>
            <w:proofErr w:type="spellStart"/>
            <w:r>
              <w:rPr>
                <w:b/>
                <w:bCs/>
              </w:rPr>
              <w:t>захтевевима</w:t>
            </w:r>
            <w:proofErr w:type="spellEnd"/>
            <w:r>
              <w:rPr>
                <w:b/>
                <w:bCs/>
              </w:rPr>
              <w:t xml:space="preserve">  </w:t>
            </w:r>
            <w:proofErr w:type="spellStart"/>
            <w:r>
              <w:rPr>
                <w:b/>
                <w:bCs/>
              </w:rPr>
              <w:t>стандарда</w:t>
            </w:r>
            <w:proofErr w:type="spellEnd"/>
            <w:r>
              <w:rPr>
                <w:b/>
                <w:bCs/>
              </w:rPr>
              <w:t xml:space="preserve"> </w:t>
            </w:r>
            <w:proofErr w:type="spellStart"/>
            <w:r>
              <w:rPr>
                <w:b/>
                <w:bCs/>
              </w:rPr>
              <w:t>за</w:t>
            </w:r>
            <w:proofErr w:type="spellEnd"/>
            <w:r>
              <w:rPr>
                <w:b/>
                <w:bCs/>
              </w:rPr>
              <w:t xml:space="preserve"> </w:t>
            </w:r>
            <w:proofErr w:type="spellStart"/>
            <w:r>
              <w:rPr>
                <w:b/>
                <w:bCs/>
              </w:rPr>
              <w:t>дато</w:t>
            </w:r>
            <w:proofErr w:type="spellEnd"/>
            <w:r>
              <w:rPr>
                <w:b/>
                <w:bCs/>
              </w:rPr>
              <w:t xml:space="preserve"> </w:t>
            </w:r>
            <w:proofErr w:type="spellStart"/>
            <w:r>
              <w:rPr>
                <w:b/>
                <w:bCs/>
              </w:rPr>
              <w:t>поље</w:t>
            </w:r>
            <w:proofErr w:type="spellEnd"/>
            <w:r>
              <w:rPr>
                <w:b/>
                <w:bCs/>
              </w:rPr>
              <w:t xml:space="preserve">  (</w:t>
            </w:r>
            <w:proofErr w:type="spellStart"/>
            <w:r>
              <w:rPr>
                <w:b/>
                <w:bCs/>
              </w:rPr>
              <w:t>минимално</w:t>
            </w:r>
            <w:proofErr w:type="spellEnd"/>
            <w:r>
              <w:rPr>
                <w:b/>
                <w:bCs/>
              </w:rPr>
              <w:t xml:space="preserve"> 5 </w:t>
            </w:r>
            <w:r>
              <w:rPr>
                <w:b/>
                <w:bCs/>
                <w:lang w:val="ru-RU"/>
              </w:rPr>
              <w:t xml:space="preserve">не више од </w:t>
            </w:r>
            <w:r>
              <w:rPr>
                <w:b/>
                <w:bCs/>
              </w:rPr>
              <w:t>20)</w:t>
            </w:r>
          </w:p>
        </w:tc>
      </w:tr>
      <w:tr w:rsidR="00AF6492">
        <w:trPr>
          <w:trHeight w:val="154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lastRenderedPageBreak/>
              <w:t>1</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M. </w:t>
            </w:r>
            <w:proofErr w:type="spellStart"/>
            <w:r>
              <w:rPr>
                <w14:textOutline w14:w="12700" w14:cap="flat" w14:cmpd="sng" w14:algn="ctr">
                  <w14:noFill/>
                  <w14:prstDash w14:val="solid"/>
                  <w14:miter w14:lim="400000"/>
                </w14:textOutline>
              </w:rPr>
              <w:t>Mladenović</w:t>
            </w:r>
            <w:proofErr w:type="spellEnd"/>
            <w:r>
              <w:rPr>
                <w14:textOutline w14:w="12700" w14:cap="flat" w14:cmpd="sng" w14:algn="ctr">
                  <w14:noFill/>
                  <w14:prstDash w14:val="solid"/>
                  <w14:miter w14:lim="400000"/>
                </w14:textOutline>
              </w:rPr>
              <w:t xml:space="preserve">, I. </w:t>
            </w:r>
            <w:proofErr w:type="spellStart"/>
            <w:r>
              <w:rPr>
                <w14:textOutline w14:w="12700" w14:cap="flat" w14:cmpd="sng" w14:algn="ctr">
                  <w14:noFill/>
                  <w14:prstDash w14:val="solid"/>
                  <w14:miter w14:lim="400000"/>
                </w14:textOutline>
              </w:rPr>
              <w:t>Tanasijević</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NgramSPD</w:t>
            </w:r>
            <w:proofErr w:type="spellEnd"/>
            <w:r>
              <w:rPr>
                <w14:textOutline w14:w="12700" w14:cap="flat" w14:cmpd="sng" w14:algn="ctr">
                  <w14:noFill/>
                  <w14:prstDash w14:val="solid"/>
                  <w14:miter w14:lim="400000"/>
                </w14:textOutline>
              </w:rPr>
              <w:t>: Exploring Optimal N-gram Model for Sentiment Polarity Detection in Different Languages, Intelligent Data Analysis, Vol. 23, No. 2, Pages 279-296, 2019.</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32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2</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Kovačević</w:t>
            </w:r>
            <w:proofErr w:type="spellEnd"/>
            <w:r>
              <w:rPr>
                <w14:textOutline w14:w="12700" w14:cap="flat" w14:cmpd="sng" w14:algn="ctr">
                  <w14:noFill/>
                  <w14:prstDash w14:val="solid"/>
                  <w14:miter w14:lim="400000"/>
                </w14:textOutline>
              </w:rPr>
              <w:t xml:space="preserve">, G. </w:t>
            </w:r>
            <w:proofErr w:type="spellStart"/>
            <w:r>
              <w:rPr>
                <w14:textOutline w14:w="12700" w14:cap="flat" w14:cmpd="sng" w14:algn="ctr">
                  <w14:noFill/>
                  <w14:prstDash w14:val="solid"/>
                  <w14:miter w14:lim="400000"/>
                </w14:textOutline>
              </w:rPr>
              <w:t>Pavlović-Lažetić</w:t>
            </w:r>
            <w:proofErr w:type="spellEnd"/>
            <w:r>
              <w:rPr>
                <w14:textOutline w14:w="12700" w14:cap="flat" w14:cmpd="sng" w14:algn="ctr">
                  <w14:noFill/>
                  <w14:prstDash w14:val="solid"/>
                  <w14:miter w14:lim="400000"/>
                </w14:textOutline>
              </w:rPr>
              <w:t>, Hierarchical vs. flat n-gram-based text categorization: can we do better</w:t>
            </w:r>
            <w:proofErr w:type="gramStart"/>
            <w:r>
              <w:rPr>
                <w14:textOutline w14:w="12700" w14:cap="flat" w14:cmpd="sng" w14:algn="ctr">
                  <w14:noFill/>
                  <w14:prstDash w14:val="solid"/>
                  <w14:miter w14:lim="400000"/>
                </w14:textOutline>
              </w:rPr>
              <w:t>?,</w:t>
            </w:r>
            <w:proofErr w:type="gramEnd"/>
            <w:r>
              <w:rPr>
                <w14:textOutline w14:w="12700" w14:cap="flat" w14:cmpd="sng" w14:algn="ctr">
                  <w14:noFill/>
                  <w14:prstDash w14:val="solid"/>
                  <w14:miter w14:lim="400000"/>
                </w14:textOutline>
              </w:rPr>
              <w:t xml:space="preserve"> Computer Science and Information Systems: </w:t>
            </w:r>
            <w:proofErr w:type="spellStart"/>
            <w:r>
              <w:rPr>
                <w14:textOutline w14:w="12700" w14:cap="flat" w14:cmpd="sng" w14:algn="ctr">
                  <w14:noFill/>
                  <w14:prstDash w14:val="solid"/>
                  <w14:miter w14:lim="400000"/>
                </w14:textOutline>
              </w:rPr>
              <w:t>ComSIS</w:t>
            </w:r>
            <w:proofErr w:type="spellEnd"/>
            <w:r>
              <w:rPr>
                <w14:textOutline w14:w="12700" w14:cap="flat" w14:cmpd="sng" w14:algn="ctr">
                  <w14:noFill/>
                  <w14:prstDash w14:val="solid"/>
                  <w14:miter w14:lim="400000"/>
                </w14:textOutline>
              </w:rPr>
              <w:t>, Vol. 14, No. 1, Pages 103-121, 2017.</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76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3</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Kovačević</w:t>
            </w:r>
            <w:proofErr w:type="spellEnd"/>
            <w:r>
              <w:rPr>
                <w14:textOutline w14:w="12700" w14:cap="flat" w14:cmpd="sng" w14:algn="ctr">
                  <w14:noFill/>
                  <w14:prstDash w14:val="solid"/>
                  <w14:miter w14:lim="400000"/>
                </w14:textOutline>
              </w:rPr>
              <w:t xml:space="preserve">, G. </w:t>
            </w:r>
            <w:proofErr w:type="spellStart"/>
            <w:r>
              <w:rPr>
                <w14:textOutline w14:w="12700" w14:cap="flat" w14:cmpd="sng" w14:algn="ctr">
                  <w14:noFill/>
                  <w14:prstDash w14:val="solid"/>
                  <w14:miter w14:lim="400000"/>
                </w14:textOutline>
              </w:rPr>
              <w:t>Pavlović-Lažetić</w:t>
            </w:r>
            <w:proofErr w:type="spellEnd"/>
            <w:r>
              <w:rPr>
                <w14:textOutline w14:w="12700" w14:cap="flat" w14:cmpd="sng" w14:algn="ctr">
                  <w14:noFill/>
                  <w14:prstDash w14:val="solid"/>
                  <w14:miter w14:lim="400000"/>
                </w14:textOutline>
              </w:rPr>
              <w:t xml:space="preserve">, </w:t>
            </w:r>
            <w:proofErr w:type="gramStart"/>
            <w:r>
              <w:rPr>
                <w14:textOutline w14:w="12700" w14:cap="flat" w14:cmpd="sng" w14:algn="ctr">
                  <w14:noFill/>
                  <w14:prstDash w14:val="solid"/>
                  <w14:miter w14:lim="400000"/>
                </w14:textOutline>
              </w:rPr>
              <w:t>Language</w:t>
            </w:r>
            <w:proofErr w:type="gramEnd"/>
            <w:r>
              <w:rPr>
                <w14:textOutline w14:w="12700" w14:cap="flat" w14:cmpd="sng" w14:algn="ctr">
                  <w14:noFill/>
                  <w14:prstDash w14:val="solid"/>
                  <w14:miter w14:lim="400000"/>
                </w14:textOutline>
              </w:rPr>
              <w:t xml:space="preserve"> Independent n-Gram-Based Text Categorization with Weighting Factors: A Case Study, JIDM - Journal of Information and Data Management, Vol. 6, No. 1, Pages 4-17,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8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4</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A variant of n-gram based language-independent text categorization, Intelligent Data Analysis, Vol. 18, No. 4,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1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5</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M. </w:t>
            </w:r>
            <w:proofErr w:type="spellStart"/>
            <w:r>
              <w:rPr>
                <w14:textOutline w14:w="12700" w14:cap="flat" w14:cmpd="sng" w14:algn="ctr">
                  <w14:noFill/>
                  <w14:prstDash w14:val="solid"/>
                  <w14:miter w14:lim="400000"/>
                </w14:textOutline>
              </w:rPr>
              <w:t>Vujošević-Janičić</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Tomašević</w:t>
            </w:r>
            <w:proofErr w:type="spellEnd"/>
            <w:r>
              <w:rPr>
                <w14:textOutline w14:w="12700" w14:cap="flat" w14:cmpd="sng" w14:algn="ctr">
                  <w14:noFill/>
                  <w14:prstDash w14:val="solid"/>
                  <w14:miter w14:lim="400000"/>
                </w14:textOutline>
              </w:rPr>
              <w:t xml:space="preserve">, P. </w:t>
            </w:r>
            <w:proofErr w:type="spellStart"/>
            <w:r>
              <w:rPr>
                <w14:textOutline w14:w="12700" w14:cap="flat" w14:cmpd="sng" w14:algn="ctr">
                  <w14:noFill/>
                  <w14:prstDash w14:val="solid"/>
                  <w14:miter w14:lim="400000"/>
                </w14:textOutline>
              </w:rPr>
              <w:t>Janičić</w:t>
            </w:r>
            <w:proofErr w:type="spellEnd"/>
            <w:r>
              <w:rPr>
                <w14:textOutline w14:w="12700" w14:cap="flat" w14:cmpd="sng" w14:algn="ctr">
                  <w14:noFill/>
                  <w14:prstDash w14:val="solid"/>
                  <w14:miter w14:lim="400000"/>
                </w14:textOutline>
              </w:rPr>
              <w:t>, Random k-GD-SAT Model and its Phase Transition, Journal of Universal Computer Science, Volume 13, Issue 4, pages 572-591, 2007.</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060"/>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6</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M. </w:t>
            </w:r>
            <w:proofErr w:type="spellStart"/>
            <w:r>
              <w:rPr>
                <w14:textOutline w14:w="12700" w14:cap="flat" w14:cmpd="sng" w14:algn="ctr">
                  <w14:noFill/>
                  <w14:prstDash w14:val="solid"/>
                  <w14:miter w14:lim="400000"/>
                </w14:textOutline>
              </w:rPr>
              <w:t>Živković</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Malkov</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Zarić</w:t>
            </w:r>
            <w:proofErr w:type="spellEnd"/>
            <w:r>
              <w:rPr>
                <w14:textOutline w14:w="12700" w14:cap="flat" w14:cmpd="sng" w14:algn="ctr">
                  <w14:noFill/>
                  <w14:prstDash w14:val="solid"/>
                  <w14:miter w14:lim="400000"/>
                </w14:textOutline>
              </w:rPr>
              <w:t xml:space="preserve">, M. </w:t>
            </w:r>
            <w:proofErr w:type="spellStart"/>
            <w:r>
              <w:rPr>
                <w14:textOutline w14:w="12700" w14:cap="flat" w14:cmpd="sng" w14:algn="ctr">
                  <w14:noFill/>
                  <w14:prstDash w14:val="solid"/>
                  <w14:miter w14:lim="400000"/>
                </w14:textOutline>
              </w:rPr>
              <w:t>Vujošević-Janičić</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Tomašević</w:t>
            </w:r>
            <w:proofErr w:type="spellEnd"/>
            <w:r>
              <w:rPr>
                <w14:textOutline w14:w="12700" w14:cap="flat" w14:cmpd="sng" w14:algn="ctr">
                  <w14:noFill/>
                  <w14:prstDash w14:val="solid"/>
                  <w14:miter w14:lim="400000"/>
                </w14:textOutline>
              </w:rPr>
              <w:t xml:space="preserve">, G. </w:t>
            </w:r>
            <w:proofErr w:type="spellStart"/>
            <w:r>
              <w:rPr>
                <w14:textOutline w14:w="12700" w14:cap="flat" w14:cmpd="sng" w14:algn="ctr">
                  <w14:noFill/>
                  <w14:prstDash w14:val="solid"/>
                  <w14:miter w14:lim="400000"/>
                </w14:textOutline>
              </w:rPr>
              <w:t>Predović</w:t>
            </w:r>
            <w:proofErr w:type="spellEnd"/>
            <w:r>
              <w:rPr>
                <w14:textOutline w14:w="12700" w14:cap="flat" w14:cmpd="sng" w14:algn="ctr">
                  <w14:noFill/>
                  <w14:prstDash w14:val="solid"/>
                  <w14:miter w14:lim="400000"/>
                </w14:textOutline>
              </w:rPr>
              <w:t xml:space="preserve">, N. </w:t>
            </w:r>
            <w:proofErr w:type="spellStart"/>
            <w:r>
              <w:rPr>
                <w14:textOutline w14:w="12700" w14:cap="flat" w14:cmpd="sng" w14:algn="ctr">
                  <w14:noFill/>
                  <w14:prstDash w14:val="solid"/>
                  <w14:miter w14:lim="400000"/>
                </w14:textOutline>
              </w:rPr>
              <w:t>Blažić</w:t>
            </w:r>
            <w:proofErr w:type="spellEnd"/>
            <w:r>
              <w:rPr>
                <w14:textOutline w14:w="12700" w14:cap="flat" w14:cmpd="sng" w14:algn="ctr">
                  <w14:noFill/>
                  <w14:prstDash w14:val="solid"/>
                  <w14:miter w14:lim="400000"/>
                </w14:textOutline>
              </w:rPr>
              <w:t xml:space="preserve">, M. V. </w:t>
            </w:r>
            <w:proofErr w:type="spellStart"/>
            <w:r>
              <w:rPr>
                <w14:textOutline w14:w="12700" w14:cap="flat" w14:cmpd="sng" w14:algn="ctr">
                  <w14:noFill/>
                  <w14:prstDash w14:val="solid"/>
                  <w14:miter w14:lim="400000"/>
                </w14:textOutline>
              </w:rPr>
              <w:t>Beljanski</w:t>
            </w:r>
            <w:proofErr w:type="spellEnd"/>
            <w:r>
              <w:rPr>
                <w14:textOutline w14:w="12700" w14:cap="flat" w14:cmpd="sng" w14:algn="ctr">
                  <w14:noFill/>
                  <w14:prstDash w14:val="solid"/>
                  <w14:miter w14:lim="400000"/>
                </w14:textOutline>
              </w:rPr>
              <w:t>, Statistical Dependence of Protein Secondary Structure on Amino Acid Bigrams, Chemical Industry and Chemical Engineering Quarterly, 12(1), 82, 2006.</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0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7</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P. </w:t>
            </w:r>
            <w:proofErr w:type="spellStart"/>
            <w:r>
              <w:rPr>
                <w14:textOutline w14:w="12700" w14:cap="flat" w14:cmpd="sng" w14:algn="ctr">
                  <w14:noFill/>
                  <w14:prstDash w14:val="solid"/>
                  <w14:miter w14:lim="400000"/>
                </w14:textOutline>
              </w:rPr>
              <w:t>Quaresma</w:t>
            </w:r>
            <w:proofErr w:type="spellEnd"/>
            <w:r>
              <w:rPr>
                <w14:textOutline w14:w="12700" w14:cap="flat" w14:cmpd="sng" w14:algn="ctr">
                  <w14:noFill/>
                  <w14:prstDash w14:val="solid"/>
                  <w14:miter w14:lim="400000"/>
                </w14:textOutline>
              </w:rPr>
              <w:t xml:space="preserve">, P. </w:t>
            </w:r>
            <w:proofErr w:type="spellStart"/>
            <w:r>
              <w:rPr>
                <w14:textOutline w14:w="12700" w14:cap="flat" w14:cmpd="sng" w14:algn="ctr">
                  <w14:noFill/>
                  <w14:prstDash w14:val="solid"/>
                  <w14:miter w14:lim="400000"/>
                </w14:textOutline>
              </w:rPr>
              <w:t>Janičić</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Tomašević</w:t>
            </w:r>
            <w:proofErr w:type="spellEnd"/>
            <w:r>
              <w:rPr>
                <w14:textOutline w14:w="12700" w14:cap="flat" w14:cmpd="sng" w14:algn="ctr">
                  <w14:noFill/>
                  <w14:prstDash w14:val="solid"/>
                  <w14:miter w14:lim="400000"/>
                </w14:textOutline>
              </w:rPr>
              <w:t xml:space="preserve">, M. </w:t>
            </w:r>
            <w:proofErr w:type="spellStart"/>
            <w:r>
              <w:rPr>
                <w14:textOutline w14:w="12700" w14:cap="flat" w14:cmpd="sng" w14:algn="ctr">
                  <w14:noFill/>
                  <w14:prstDash w14:val="solid"/>
                  <w14:miter w14:lim="400000"/>
                </w14:textOutline>
              </w:rPr>
              <w:t>Vujošević-Janičić</w:t>
            </w:r>
            <w:proofErr w:type="spellEnd"/>
            <w:r>
              <w:rPr>
                <w14:textOutline w14:w="12700" w14:cap="flat" w14:cmpd="sng" w14:algn="ctr">
                  <w14:noFill/>
                  <w14:prstDash w14:val="solid"/>
                  <w14:miter w14:lim="400000"/>
                </w14:textOutline>
              </w:rPr>
              <w:t xml:space="preserve">, D. </w:t>
            </w:r>
            <w:proofErr w:type="spellStart"/>
            <w:r>
              <w:rPr>
                <w14:textOutline w14:w="12700" w14:cap="flat" w14:cmpd="sng" w14:algn="ctr">
                  <w14:noFill/>
                  <w14:prstDash w14:val="solid"/>
                  <w14:miter w14:lim="400000"/>
                </w14:textOutline>
              </w:rPr>
              <w:t>Tošić</w:t>
            </w:r>
            <w:proofErr w:type="spellEnd"/>
            <w:r>
              <w:rPr>
                <w14:textOutline w14:w="12700" w14:cap="flat" w14:cmpd="sng" w14:algn="ctr">
                  <w14:noFill/>
                  <w14:prstDash w14:val="solid"/>
                  <w14:miter w14:lim="400000"/>
                </w14:textOutline>
              </w:rPr>
              <w:t xml:space="preserve">, XML-based Format for Descriptions of Geometrical Constructions and Geometrical Proofs, chapter in Communicating Mathematics in Digital Era, CMDE 2006, edited by. J. M. </w:t>
            </w:r>
            <w:proofErr w:type="spellStart"/>
            <w:r>
              <w:rPr>
                <w14:textOutline w14:w="12700" w14:cap="flat" w14:cmpd="sng" w14:algn="ctr">
                  <w14:noFill/>
                  <w14:prstDash w14:val="solid"/>
                  <w14:miter w14:lim="400000"/>
                </w14:textOutline>
              </w:rPr>
              <w:t>Borwein</w:t>
            </w:r>
            <w:proofErr w:type="spellEnd"/>
            <w:r>
              <w:rPr>
                <w14:textOutline w14:w="12700" w14:cap="flat" w14:cmpd="sng" w14:algn="ctr">
                  <w14:noFill/>
                  <w14:prstDash w14:val="solid"/>
                  <w14:miter w14:lim="400000"/>
                </w14:textOutline>
              </w:rPr>
              <w:t xml:space="preserve">, E. M. Rocha and J. F. Rodrigues, </w:t>
            </w:r>
            <w:proofErr w:type="spellStart"/>
            <w:r>
              <w:rPr>
                <w14:textOutline w14:w="12700" w14:cap="flat" w14:cmpd="sng" w14:algn="ctr">
                  <w14:noFill/>
                  <w14:prstDash w14:val="solid"/>
                  <w14:miter w14:lim="400000"/>
                </w14:textOutline>
              </w:rPr>
              <w:t>Aveiro</w:t>
            </w:r>
            <w:proofErr w:type="spellEnd"/>
            <w:r>
              <w:rPr>
                <w14:textOutline w14:w="12700" w14:cap="flat" w14:cmpd="sng" w14:algn="ctr">
                  <w14:noFill/>
                  <w14:prstDash w14:val="solid"/>
                  <w14:miter w14:lim="400000"/>
                </w14:textOutline>
              </w:rPr>
              <w:t>, Portugal, August 15-18, 2006.</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54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lastRenderedPageBreak/>
              <w:t>8</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Kovačević</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Application of a Structural Support Vector Machine method to N-gram based text classification in Serbian. </w:t>
            </w:r>
            <w:proofErr w:type="spellStart"/>
            <w:r>
              <w:rPr>
                <w14:textOutline w14:w="12700" w14:cap="flat" w14:cmpd="sng" w14:algn="ctr">
                  <w14:noFill/>
                  <w14:prstDash w14:val="solid"/>
                  <w14:miter w14:lim="400000"/>
                </w14:textOutline>
              </w:rPr>
              <w:t>INFOtheca</w:t>
            </w:r>
            <w:proofErr w:type="spellEnd"/>
            <w:r>
              <w:rPr>
                <w14:textOutline w14:w="12700" w14:cap="flat" w14:cmpd="sng" w14:algn="ctr">
                  <w14:noFill/>
                  <w14:prstDash w14:val="solid"/>
                  <w14:miter w14:lim="400000"/>
                </w14:textOutline>
              </w:rPr>
              <w:t xml:space="preserve"> - Journal of Information and Library Science, Vol. 16, No. 1,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400"/>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9</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Kovačević</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Prospective automated hierarchical classification of digitized documents. Review of the National Center for Digitization, Accepted, 2015</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8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10</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Wordnet</w:t>
            </w:r>
            <w:proofErr w:type="spellEnd"/>
            <w:r>
              <w:rPr>
                <w14:textOutline w14:w="12700" w14:cap="flat" w14:cmpd="sng" w14:algn="ctr">
                  <w14:noFill/>
                  <w14:prstDash w14:val="solid"/>
                  <w14:miter w14:lim="400000"/>
                </w14:textOutline>
              </w:rPr>
              <w:t xml:space="preserve">-based text categorization technique. </w:t>
            </w:r>
            <w:proofErr w:type="spellStart"/>
            <w:r>
              <w:rPr>
                <w14:textOutline w14:w="12700" w14:cap="flat" w14:cmpd="sng" w14:algn="ctr">
                  <w14:noFill/>
                  <w14:prstDash w14:val="solid"/>
                  <w14:miter w14:lim="400000"/>
                </w14:textOutline>
              </w:rPr>
              <w:t>INFOtheca</w:t>
            </w:r>
            <w:proofErr w:type="spellEnd"/>
            <w:r>
              <w:rPr>
                <w14:textOutline w14:w="12700" w14:cap="flat" w14:cmpd="sng" w14:algn="ctr">
                  <w14:noFill/>
                  <w14:prstDash w14:val="solid"/>
                  <w14:miter w14:lim="400000"/>
                </w14:textOutline>
              </w:rPr>
              <w:t xml:space="preserve"> - Journal of Information and Library Science, Vol. 14, No. 2, 2013.</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30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11</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proofErr w:type="gramStart"/>
            <w:r>
              <w:rPr>
                <w14:textOutline w14:w="12700" w14:cap="flat" w14:cmpd="sng" w14:algn="ctr">
                  <w14:noFill/>
                  <w14:prstDash w14:val="solid"/>
                  <w14:miter w14:lim="400000"/>
                </w14:textOutline>
              </w:rPr>
              <w:t xml:space="preserve">M. </w:t>
            </w:r>
            <w:proofErr w:type="spellStart"/>
            <w:r>
              <w:rPr>
                <w14:textOutline w14:w="12700" w14:cap="flat" w14:cmpd="sng" w14:algn="ctr">
                  <w14:noFill/>
                  <w14:prstDash w14:val="solid"/>
                  <w14:miter w14:lim="400000"/>
                </w14:textOutline>
              </w:rPr>
              <w:t>Bankovic</w:t>
            </w:r>
            <w:proofErr w:type="spellEnd"/>
            <w:r>
              <w:rPr>
                <w14:textOutline w14:w="12700" w14:cap="flat" w14:cmpd="sng" w14:algn="ctr">
                  <w14:noFill/>
                  <w14:prstDash w14:val="solid"/>
                  <w14:miter w14:lim="400000"/>
                </w14:textOutline>
              </w:rPr>
              <w:t xml:space="preserve">, V. </w:t>
            </w:r>
            <w:proofErr w:type="spellStart"/>
            <w:r>
              <w:rPr>
                <w14:textOutline w14:w="12700" w14:cap="flat" w14:cmpd="sng" w14:algn="ctr">
                  <w14:noFill/>
                  <w14:prstDash w14:val="solid"/>
                  <w14:miter w14:lim="400000"/>
                </w14:textOutline>
              </w:rPr>
              <w:t>Filipovic</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Hadzi-Puric</w:t>
            </w:r>
            <w:proofErr w:type="spellEnd"/>
            <w:r>
              <w:rPr>
                <w14:textOutline w14:w="12700" w14:cap="flat" w14:cmpd="sng" w14:algn="ctr">
                  <w14:noFill/>
                  <w14:prstDash w14:val="solid"/>
                  <w14:miter w14:lim="400000"/>
                </w14:textOutline>
              </w:rPr>
              <w:t xml:space="preserve">, A. </w:t>
            </w:r>
            <w:proofErr w:type="spellStart"/>
            <w:r>
              <w:rPr>
                <w14:textOutline w14:w="12700" w14:cap="flat" w14:cmpd="sng" w14:algn="ctr">
                  <w14:noFill/>
                  <w14:prstDash w14:val="solid"/>
                  <w14:miter w14:lim="400000"/>
                </w14:textOutline>
              </w:rPr>
              <w:t>Hurson</w:t>
            </w:r>
            <w:proofErr w:type="spellEnd"/>
            <w:r>
              <w:rPr>
                <w14:textOutline w14:w="12700" w14:cap="flat" w14:cmpd="sng" w14:algn="ctr">
                  <w14:noFill/>
                  <w14:prstDash w14:val="solid"/>
                  <w14:miter w14:lim="400000"/>
                </w14:textOutline>
              </w:rPr>
              <w:t xml:space="preserve">, A. </w:t>
            </w:r>
            <w:proofErr w:type="spellStart"/>
            <w:r>
              <w:rPr>
                <w14:textOutline w14:w="12700" w14:cap="flat" w14:cmpd="sng" w14:algn="ctr">
                  <w14:noFill/>
                  <w14:prstDash w14:val="solid"/>
                  <w14:miter w14:lim="400000"/>
                </w14:textOutline>
              </w:rPr>
              <w:t>Kartelj</w:t>
            </w:r>
            <w:proofErr w:type="spellEnd"/>
            <w:r>
              <w:rPr>
                <w14:textOutline w14:w="12700" w14:cap="flat" w14:cmpd="sng" w14:algn="ctr">
                  <w14:noFill/>
                  <w14:prstDash w14:val="solid"/>
                  <w14:miter w14:lim="400000"/>
                </w14:textOutline>
              </w:rPr>
              <w:t xml:space="preserve">, J. </w:t>
            </w:r>
            <w:proofErr w:type="spellStart"/>
            <w:r>
              <w:rPr>
                <w14:textOutline w14:w="12700" w14:cap="flat" w14:cmpd="sng" w14:algn="ctr">
                  <w14:noFill/>
                  <w14:prstDash w14:val="solid"/>
                  <w14:miter w14:lim="400000"/>
                </w14:textOutline>
              </w:rPr>
              <w:t>Kovacevic</w:t>
            </w:r>
            <w:proofErr w:type="spellEnd"/>
            <w:r>
              <w:rPr>
                <w14:textOutline w14:w="12700" w14:cap="flat" w14:cmpd="sng" w14:algn="ctr">
                  <w14:noFill/>
                  <w14:prstDash w14:val="solid"/>
                  <w14:miter w14:lim="400000"/>
                </w14:textOutline>
              </w:rPr>
              <w:t xml:space="preserve">, N. </w:t>
            </w:r>
            <w:proofErr w:type="spellStart"/>
            <w:r>
              <w:rPr>
                <w14:textOutline w14:w="12700" w14:cap="flat" w14:cmpd="sng" w14:algn="ctr">
                  <w14:noFill/>
                  <w14:prstDash w14:val="solid"/>
                  <w14:miter w14:lim="400000"/>
                </w14:textOutline>
              </w:rPr>
              <w:t>Korolija</w:t>
            </w:r>
            <w:proofErr w:type="spellEnd"/>
            <w:r>
              <w:rPr>
                <w14:textOutline w14:w="12700" w14:cap="flat" w14:cmpd="sng" w14:algn="ctr">
                  <w14:noFill/>
                  <w14:prstDash w14:val="solid"/>
                  <w14:miter w14:lim="400000"/>
                </w14:textOutline>
              </w:rPr>
              <w:t xml:space="preserve">, M. </w:t>
            </w:r>
            <w:proofErr w:type="spellStart"/>
            <w:r>
              <w:rPr>
                <w14:textOutline w14:w="12700" w14:cap="flat" w14:cmpd="sng" w14:algn="ctr">
                  <w14:noFill/>
                  <w14:prstDash w14:val="solid"/>
                  <w14:miter w14:lim="400000"/>
                </w14:textOutline>
              </w:rPr>
              <w:t>Kotlar</w:t>
            </w:r>
            <w:proofErr w:type="spellEnd"/>
            <w:r>
              <w:rPr>
                <w14:textOutline w14:w="12700" w14:cap="flat" w14:cmpd="sng" w14:algn="ctr">
                  <w14:noFill/>
                  <w14:prstDash w14:val="solid"/>
                  <w14:miter w14:lim="400000"/>
                </w14:textOutline>
              </w:rPr>
              <w:t xml:space="preserve">, N. B. </w:t>
            </w:r>
            <w:proofErr w:type="spellStart"/>
            <w:r>
              <w:rPr>
                <w14:textOutline w14:w="12700" w14:cap="flat" w14:cmpd="sng" w14:algn="ctr">
                  <w14:noFill/>
                  <w14:prstDash w14:val="solid"/>
                  <w14:miter w14:lim="400000"/>
                </w14:textOutline>
              </w:rPr>
              <w:t>Krdzavac</w:t>
            </w:r>
            <w:proofErr w:type="spellEnd"/>
            <w:r>
              <w:rPr>
                <w14:textOutline w14:w="12700" w14:cap="flat" w14:cmpd="sng" w14:algn="ctr">
                  <w14:noFill/>
                  <w14:prstDash w14:val="solid"/>
                  <w14:miter w14:lim="400000"/>
                </w14:textOutline>
              </w:rPr>
              <w:t xml:space="preserve">, F. </w:t>
            </w:r>
            <w:proofErr w:type="spellStart"/>
            <w:r>
              <w:rPr>
                <w14:textOutline w14:w="12700" w14:cap="flat" w14:cmpd="sng" w14:algn="ctr">
                  <w14:noFill/>
                  <w14:prstDash w14:val="solid"/>
                  <w14:miter w14:lim="400000"/>
                </w14:textOutline>
              </w:rPr>
              <w:t>Maric</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Malkov</w:t>
            </w:r>
            <w:proofErr w:type="spellEnd"/>
            <w:r>
              <w:rPr>
                <w14:textOutline w14:w="12700" w14:cap="flat" w14:cmpd="sng" w14:algn="ctr">
                  <w14:noFill/>
                  <w14:prstDash w14:val="solid"/>
                  <w14:miter w14:lim="400000"/>
                </w14:textOutline>
              </w:rPr>
              <w:t xml:space="preserve">, V. </w:t>
            </w:r>
            <w:proofErr w:type="spellStart"/>
            <w:r>
              <w:rPr>
                <w14:textOutline w14:w="12700" w14:cap="flat" w14:cmpd="sng" w14:algn="ctr">
                  <w14:noFill/>
                  <w14:prstDash w14:val="solid"/>
                  <w14:miter w14:lim="400000"/>
                </w14:textOutline>
              </w:rPr>
              <w:t>Milutinovic</w:t>
            </w:r>
            <w:proofErr w:type="spellEnd"/>
            <w:r>
              <w:rPr>
                <w14:textOutline w14:w="12700" w14:cap="flat" w14:cmpd="sng" w14:algn="ctr">
                  <w14:noFill/>
                  <w14:prstDash w14:val="solid"/>
                  <w14:miter w14:lim="400000"/>
                </w14:textOutline>
              </w:rPr>
              <w:t xml:space="preserve">, N. </w:t>
            </w:r>
            <w:proofErr w:type="spellStart"/>
            <w:r>
              <w:rPr>
                <w14:textOutline w14:w="12700" w14:cap="flat" w14:cmpd="sng" w14:algn="ctr">
                  <w14:noFill/>
                  <w14:prstDash w14:val="solid"/>
                  <w14:miter w14:lim="400000"/>
                </w14:textOutline>
              </w:rPr>
              <w:t>Mitic</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Miskovic</w:t>
            </w:r>
            <w:proofErr w:type="spellEnd"/>
            <w:r>
              <w:rPr>
                <w14:textOutline w14:w="12700" w14:cap="flat" w14:cmpd="sng" w14:algn="ctr">
                  <w14:noFill/>
                  <w14:prstDash w14:val="solid"/>
                  <w14:miter w14:lim="400000"/>
                </w14:textOutline>
              </w:rPr>
              <w:t xml:space="preserve">, M. Nikolic, G. </w:t>
            </w:r>
            <w:proofErr w:type="spellStart"/>
            <w:r>
              <w:rPr>
                <w14:textOutline w14:w="12700" w14:cap="flat" w14:cmpd="sng" w14:algn="ctr">
                  <w14:noFill/>
                  <w14:prstDash w14:val="solid"/>
                  <w14:miter w14:lim="400000"/>
                </w14:textOutline>
              </w:rPr>
              <w:t>Pavlovic-Lazetic</w:t>
            </w:r>
            <w:proofErr w:type="spellEnd"/>
            <w:r>
              <w:rPr>
                <w14:textOutline w14:w="12700" w14:cap="flat" w14:cmpd="sng" w14:algn="ctr">
                  <w14:noFill/>
                  <w14:prstDash w14:val="solid"/>
                  <w14:miter w14:lim="400000"/>
                </w14:textOutline>
              </w:rPr>
              <w:t xml:space="preserve">, D. </w:t>
            </w:r>
            <w:proofErr w:type="spellStart"/>
            <w:r>
              <w:rPr>
                <w14:textOutline w14:w="12700" w14:cap="flat" w14:cmpd="sng" w14:algn="ctr">
                  <w14:noFill/>
                  <w14:prstDash w14:val="solid"/>
                  <w14:miter w14:lim="400000"/>
                </w14:textOutline>
              </w:rPr>
              <w:t>Simic</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Stojanovic</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Djurdjevic</w:t>
            </w:r>
            <w:proofErr w:type="spellEnd"/>
            <w:r>
              <w:rPr>
                <w14:textOutline w14:w="12700" w14:cap="flat" w14:cmpd="sng" w14:algn="ctr">
                  <w14:noFill/>
                  <w14:prstDash w14:val="solid"/>
                  <w14:miter w14:lim="400000"/>
                </w14:textOutline>
              </w:rPr>
              <w:t xml:space="preserve">, S. </w:t>
            </w:r>
            <w:proofErr w:type="spellStart"/>
            <w:r>
              <w:rPr>
                <w14:textOutline w14:w="12700" w14:cap="flat" w14:cmpd="sng" w14:algn="ctr">
                  <w14:noFill/>
                  <w14:prstDash w14:val="solid"/>
                  <w14:miter w14:lim="400000"/>
                </w14:textOutline>
              </w:rPr>
              <w:t>Vujicic</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Stankovic</w:t>
            </w:r>
            <w:proofErr w:type="spellEnd"/>
            <w:r>
              <w:rPr>
                <w14:textOutline w14:w="12700" w14:cap="flat" w14:cmpd="sng" w14:algn="ctr">
                  <w14:noFill/>
                  <w14:prstDash w14:val="solid"/>
                  <w14:miter w14:lim="400000"/>
                </w14:textOutline>
              </w:rPr>
              <w:t xml:space="preserve">, M. </w:t>
            </w:r>
            <w:proofErr w:type="spellStart"/>
            <w:r>
              <w:rPr>
                <w14:textOutline w14:w="12700" w14:cap="flat" w14:cmpd="sng" w14:algn="ctr">
                  <w14:noFill/>
                  <w14:prstDash w14:val="solid"/>
                  <w14:miter w14:lim="400000"/>
                </w14:textOutline>
              </w:rPr>
              <w:t>Vujošević</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Janičić</w:t>
            </w:r>
            <w:proofErr w:type="spellEnd"/>
            <w:r>
              <w:rPr>
                <w14:textOutline w14:w="12700" w14:cap="flat" w14:cmpd="sng" w14:algn="ctr">
                  <w14:noFill/>
                  <w14:prstDash w14:val="solid"/>
                  <w14:miter w14:lim="400000"/>
                </w14:textOutline>
              </w:rPr>
              <w:t xml:space="preserve"> and M. </w:t>
            </w:r>
            <w:proofErr w:type="spellStart"/>
            <w:r>
              <w:rPr>
                <w14:textOutline w14:w="12700" w14:cap="flat" w14:cmpd="sng" w14:algn="ctr">
                  <w14:noFill/>
                  <w14:prstDash w14:val="solid"/>
                  <w14:miter w14:lim="400000"/>
                </w14:textOutline>
              </w:rPr>
              <w:t>Zivkovic</w:t>
            </w:r>
            <w:proofErr w:type="spellEnd"/>
            <w:r>
              <w:rPr>
                <w14:textOutline w14:w="12700" w14:cap="flat" w14:cmpd="sng" w14:algn="ctr">
                  <w14:noFill/>
                  <w14:prstDash w14:val="solid"/>
                  <w14:miter w14:lim="400000"/>
                </w14:textOutline>
              </w:rPr>
              <w:t xml:space="preserve"> Teaching graduate students how to review research articles and respond to reviewer comments, Advances in Computers , Volume 116, 2020.</w:t>
            </w:r>
            <w:proofErr w:type="gramEnd"/>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journal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76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12</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Jelena</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Marija</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Radovic</w:t>
            </w:r>
            <w:proofErr w:type="spellEnd"/>
            <w:r>
              <w:rPr>
                <w14:textOutline w14:w="12700" w14:cap="flat" w14:cmpd="sng" w14:algn="ctr">
                  <w14:noFill/>
                  <w14:prstDash w14:val="solid"/>
                  <w14:miter w14:lim="400000"/>
                </w14:textOutline>
              </w:rPr>
              <w:t xml:space="preserve">, and </w:t>
            </w:r>
            <w:proofErr w:type="spellStart"/>
            <w:r>
              <w:rPr>
                <w14:textOutline w14:w="12700" w14:cap="flat" w14:cmpd="sng" w14:algn="ctr">
                  <w14:noFill/>
                  <w14:prstDash w14:val="solid"/>
                  <w14:miter w14:lim="400000"/>
                </w14:textOutline>
              </w:rPr>
              <w:t>Berna</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Altınel</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Girgin</w:t>
            </w:r>
            <w:proofErr w:type="spellEnd"/>
            <w:r>
              <w:rPr>
                <w14:textOutline w14:w="12700" w14:cap="flat" w14:cmpd="sng" w14:algn="ctr">
                  <w14:noFill/>
                  <w14:prstDash w14:val="solid"/>
                  <w14:miter w14:lim="400000"/>
                </w14:textOutline>
              </w:rPr>
              <w:t xml:space="preserve">. "ML-SPD: Machine Learning based Sentiment Polarity Detection." 2020 International Conference on </w:t>
            </w:r>
            <w:proofErr w:type="spellStart"/>
            <w:r>
              <w:rPr>
                <w14:textOutline w14:w="12700" w14:cap="flat" w14:cmpd="sng" w14:algn="ctr">
                  <w14:noFill/>
                  <w14:prstDash w14:val="solid"/>
                  <w14:miter w14:lim="400000"/>
                </w14:textOutline>
              </w:rPr>
              <w:t>INnovations</w:t>
            </w:r>
            <w:proofErr w:type="spellEnd"/>
            <w:r>
              <w:rPr>
                <w14:textOutline w14:w="12700" w14:cap="flat" w14:cmpd="sng" w14:algn="ctr">
                  <w14:noFill/>
                  <w14:prstDash w14:val="solid"/>
                  <w14:miter w14:lim="400000"/>
                </w14:textOutline>
              </w:rPr>
              <w:t xml:space="preserve"> in Intelligent </w:t>
            </w:r>
            <w:proofErr w:type="spellStart"/>
            <w:r>
              <w:rPr>
                <w14:textOutline w14:w="12700" w14:cap="flat" w14:cmpd="sng" w14:algn="ctr">
                  <w14:noFill/>
                  <w14:prstDash w14:val="solid"/>
                  <w14:miter w14:lim="400000"/>
                </w14:textOutline>
              </w:rPr>
              <w:t>SysTems</w:t>
            </w:r>
            <w:proofErr w:type="spellEnd"/>
            <w:r>
              <w:rPr>
                <w14:textOutline w14:w="12700" w14:cap="flat" w14:cmpd="sng" w14:algn="ctr">
                  <w14:noFill/>
                  <w14:prstDash w14:val="solid"/>
                  <w14:miter w14:lim="400000"/>
                </w14:textOutline>
              </w:rPr>
              <w:t xml:space="preserve"> and Applications (INISTA). IEEE, 2020.</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9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13</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xml:space="preserve">, G. </w:t>
            </w:r>
            <w:proofErr w:type="spellStart"/>
            <w:r>
              <w:rPr>
                <w14:textOutline w14:w="12700" w14:cap="flat" w14:cmpd="sng" w14:algn="ctr">
                  <w14:noFill/>
                  <w14:prstDash w14:val="solid"/>
                  <w14:miter w14:lim="400000"/>
                </w14:textOutline>
              </w:rPr>
              <w:t>Pavlović-Lažetić</w:t>
            </w:r>
            <w:proofErr w:type="spellEnd"/>
            <w:r>
              <w:rPr>
                <w14:textOutline w14:w="12700" w14:cap="flat" w14:cmpd="sng" w14:algn="ctr">
                  <w14:noFill/>
                  <w14:prstDash w14:val="solid"/>
                  <w14:miter w14:lim="400000"/>
                </w14:textOutline>
              </w:rPr>
              <w:t xml:space="preserve">, Language-Independent Sentiment Polarity Detection in Movie Reviews: A Case Study of English and Spanish, 6th International Conference ICT Innovations 2014, Web Proceedings of the Conference, ISSN 1857-7288, pages 13--22, </w:t>
            </w:r>
            <w:proofErr w:type="spellStart"/>
            <w:r>
              <w:rPr>
                <w14:textOutline w14:w="12700" w14:cap="flat" w14:cmpd="sng" w14:algn="ctr">
                  <w14:noFill/>
                  <w14:prstDash w14:val="solid"/>
                  <w14:miter w14:lim="400000"/>
                </w14:textOutline>
              </w:rPr>
              <w:t>Ohrid</w:t>
            </w:r>
            <w:proofErr w:type="spellEnd"/>
            <w:r>
              <w:rPr>
                <w14:textOutline w14:w="12700" w14:cap="flat" w14:cmpd="sng" w14:algn="ctr">
                  <w14:noFill/>
                  <w14:prstDash w14:val="solid"/>
                  <w14:miter w14:lim="400000"/>
                </w14:textOutline>
              </w:rPr>
              <w:t>, Macedonia,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1982"/>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lastRenderedPageBreak/>
              <w:t>14</w:t>
            </w:r>
          </w:p>
        </w:tc>
        <w:tc>
          <w:tcPr>
            <w:tcW w:w="4839"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 xml:space="preserve">J. </w:t>
            </w:r>
            <w:proofErr w:type="spellStart"/>
            <w:r>
              <w:rPr>
                <w14:textOutline w14:w="12700" w14:cap="flat" w14:cmpd="sng" w14:algn="ctr">
                  <w14:noFill/>
                  <w14:prstDash w14:val="solid"/>
                  <w14:miter w14:lim="400000"/>
                </w14:textOutline>
              </w:rPr>
              <w:t>Graovac</w:t>
            </w:r>
            <w:proofErr w:type="spellEnd"/>
            <w:r>
              <w:rPr>
                <w14:textOutline w14:w="12700" w14:cap="flat" w14:cmpd="sng" w14:algn="ctr">
                  <w14:noFill/>
                  <w14:prstDash w14:val="solid"/>
                  <w14:miter w14:lim="400000"/>
                </w14:textOutline>
              </w:rPr>
              <w:t>, Text categorization using n-gram based language independent technique, Natural Language Processing for Serbian - Resources and Applications, Proceedings of the Conference "35th Anniversary of Computational Linguistics in Serbia", ISBN: 978-86-7589-088- 1, pages 124–135, Belgrade, 2014.</w:t>
            </w:r>
          </w:p>
        </w:tc>
        <w:tc>
          <w:tcPr>
            <w:tcW w:w="272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pPr>
            <w:r>
              <w:rPr>
                <w14:textOutline w14:w="12700" w14:cap="flat" w14:cmpd="sng" w14:algn="ctr">
                  <w14:noFill/>
                  <w14:prstDash w14:val="solid"/>
                  <w14:miter w14:lim="400000"/>
                </w14:textOutline>
              </w:rPr>
              <w:t>conference paper</w:t>
            </w:r>
          </w:p>
        </w:tc>
        <w:tc>
          <w:tcPr>
            <w:tcW w:w="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22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Збирни</w:t>
            </w:r>
            <w:proofErr w:type="spellEnd"/>
            <w:r>
              <w:rPr>
                <w:b/>
                <w:bCs/>
              </w:rPr>
              <w:t xml:space="preserve"> </w:t>
            </w:r>
            <w:proofErr w:type="spellStart"/>
            <w:r>
              <w:rPr>
                <w:b/>
                <w:bCs/>
              </w:rPr>
              <w:t>подаци</w:t>
            </w:r>
            <w:proofErr w:type="spellEnd"/>
            <w:r>
              <w:rPr>
                <w:b/>
                <w:bCs/>
              </w:rPr>
              <w:t xml:space="preserve"> </w:t>
            </w:r>
            <w:proofErr w:type="spellStart"/>
            <w:r>
              <w:rPr>
                <w:b/>
                <w:bCs/>
              </w:rPr>
              <w:t>научне</w:t>
            </w:r>
            <w:proofErr w:type="spellEnd"/>
            <w:r>
              <w:rPr>
                <w:b/>
                <w:bCs/>
              </w:rPr>
              <w:t xml:space="preserve"> </w:t>
            </w:r>
            <w:proofErr w:type="spellStart"/>
            <w:r>
              <w:rPr>
                <w:b/>
                <w:bCs/>
              </w:rPr>
              <w:t>активност</w:t>
            </w:r>
            <w:proofErr w:type="spellEnd"/>
            <w:r>
              <w:rPr>
                <w:b/>
                <w:bCs/>
              </w:rPr>
              <w:t xml:space="preserve"> </w:t>
            </w:r>
            <w:proofErr w:type="spellStart"/>
            <w:r>
              <w:rPr>
                <w:b/>
                <w:bCs/>
              </w:rPr>
              <w:t>наставника</w:t>
            </w:r>
            <w:proofErr w:type="spellEnd"/>
          </w:p>
        </w:tc>
      </w:tr>
      <w:tr w:rsidR="00AF6492">
        <w:trPr>
          <w:trHeight w:val="222"/>
          <w:jc w:val="center"/>
        </w:trPr>
        <w:tc>
          <w:tcPr>
            <w:tcW w:w="9360"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rPr>
                <w:b/>
                <w:bCs/>
              </w:rPr>
              <w:t>Збирни</w:t>
            </w:r>
            <w:proofErr w:type="spellEnd"/>
            <w:r>
              <w:rPr>
                <w:b/>
                <w:bCs/>
              </w:rPr>
              <w:t xml:space="preserve"> </w:t>
            </w:r>
            <w:proofErr w:type="spellStart"/>
            <w:r>
              <w:rPr>
                <w:b/>
                <w:bCs/>
              </w:rPr>
              <w:t>подаци</w:t>
            </w:r>
            <w:proofErr w:type="spellEnd"/>
            <w:r>
              <w:rPr>
                <w:b/>
                <w:bCs/>
              </w:rPr>
              <w:t xml:space="preserve"> </w:t>
            </w:r>
            <w:proofErr w:type="spellStart"/>
            <w:r>
              <w:rPr>
                <w:b/>
                <w:bCs/>
              </w:rPr>
              <w:t>уметничке</w:t>
            </w:r>
            <w:proofErr w:type="spellEnd"/>
            <w:r>
              <w:rPr>
                <w:b/>
                <w:bCs/>
              </w:rPr>
              <w:t xml:space="preserve">  </w:t>
            </w:r>
            <w:proofErr w:type="spellStart"/>
            <w:r>
              <w:rPr>
                <w:b/>
                <w:bCs/>
              </w:rPr>
              <w:t>активност</w:t>
            </w:r>
            <w:proofErr w:type="spellEnd"/>
            <w:r>
              <w:rPr>
                <w:b/>
                <w:bCs/>
              </w:rPr>
              <w:t xml:space="preserve"> </w:t>
            </w:r>
            <w:proofErr w:type="spellStart"/>
            <w:r>
              <w:rPr>
                <w:b/>
                <w:bCs/>
              </w:rPr>
              <w:t>наставника</w:t>
            </w:r>
            <w:proofErr w:type="spellEnd"/>
          </w:p>
        </w:tc>
      </w:tr>
      <w:tr w:rsidR="00AF6492">
        <w:trPr>
          <w:trHeight w:val="22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Укупан</w:t>
            </w:r>
            <w:proofErr w:type="spellEnd"/>
            <w:r>
              <w:t xml:space="preserve"> </w:t>
            </w:r>
            <w:proofErr w:type="spellStart"/>
            <w:r>
              <w:t>број</w:t>
            </w:r>
            <w:proofErr w:type="spellEnd"/>
            <w:r>
              <w:t xml:space="preserve"> </w:t>
            </w:r>
            <w:proofErr w:type="spellStart"/>
            <w:r>
              <w:t>цитата</w:t>
            </w:r>
            <w:proofErr w:type="spellEnd"/>
            <w:r>
              <w:t xml:space="preserve">, </w:t>
            </w:r>
            <w:proofErr w:type="spellStart"/>
            <w:r>
              <w:t>без</w:t>
            </w:r>
            <w:proofErr w:type="spellEnd"/>
            <w:r>
              <w:t xml:space="preserve"> </w:t>
            </w:r>
            <w:proofErr w:type="spellStart"/>
            <w:r>
              <w:t>аутоцитата</w:t>
            </w:r>
            <w:proofErr w:type="spellEnd"/>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pPr>
            <w:r>
              <w:rPr>
                <w:rFonts w:ascii="Times New Roman" w:eastAsia="Arial Unicode MS" w:hAnsi="Times New Roman" w:cs="Arial Unicode MS"/>
                <w:color w:val="000000"/>
                <w:sz w:val="20"/>
                <w:szCs w:val="20"/>
                <w:u w:color="000000"/>
                <w14:textOutline w14:w="0" w14:cap="flat" w14:cmpd="sng" w14:algn="ctr">
                  <w14:noFill/>
                  <w14:prstDash w14:val="solid"/>
                  <w14:bevel/>
                </w14:textOutline>
              </w:rPr>
              <w:t>30 (SCOPUS)</w:t>
            </w:r>
          </w:p>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Укупан</w:t>
            </w:r>
            <w:proofErr w:type="spellEnd"/>
            <w:r>
              <w:t xml:space="preserve"> </w:t>
            </w:r>
            <w:proofErr w:type="spellStart"/>
            <w:r>
              <w:t>број</w:t>
            </w:r>
            <w:proofErr w:type="spellEnd"/>
            <w:r>
              <w:t xml:space="preserve"> </w:t>
            </w:r>
            <w:proofErr w:type="spellStart"/>
            <w:r>
              <w:t>радова</w:t>
            </w:r>
            <w:proofErr w:type="spellEnd"/>
            <w:r>
              <w:t xml:space="preserve"> </w:t>
            </w:r>
            <w:proofErr w:type="spellStart"/>
            <w:r>
              <w:t>са</w:t>
            </w:r>
            <w:proofErr w:type="spellEnd"/>
            <w:r>
              <w:t xml:space="preserve"> </w:t>
            </w:r>
            <w:r>
              <w:rPr>
                <w:lang w:val="it-IT"/>
              </w:rPr>
              <w:t>SCI (</w:t>
            </w:r>
            <w:proofErr w:type="spellStart"/>
            <w:r>
              <w:t>или</w:t>
            </w:r>
            <w:proofErr w:type="spellEnd"/>
            <w:r>
              <w:t xml:space="preserve"> </w:t>
            </w:r>
            <w:r>
              <w:rPr>
                <w:lang w:val="de-DE"/>
              </w:rPr>
              <w:t xml:space="preserve">SSCI) </w:t>
            </w:r>
            <w:proofErr w:type="spellStart"/>
            <w:r>
              <w:t>листе</w:t>
            </w:r>
            <w:proofErr w:type="spellEnd"/>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widowControl w:val="0"/>
              <w:spacing w:after="60"/>
            </w:pPr>
            <w:r>
              <w:rPr>
                <w:rFonts w:ascii="Times New Roman" w:eastAsia="Arial Unicode MS" w:hAnsi="Times New Roman" w:cs="Arial Unicode MS"/>
                <w:b/>
                <w:bCs/>
                <w:color w:val="000000"/>
                <w:sz w:val="20"/>
                <w:szCs w:val="20"/>
                <w:u w:color="000000"/>
                <w14:textOutline w14:w="0" w14:cap="flat" w14:cmpd="sng" w14:algn="ctr">
                  <w14:noFill/>
                  <w14:prstDash w14:val="solid"/>
                  <w14:bevel/>
                </w14:textOutline>
              </w:rPr>
              <w:t>5</w:t>
            </w:r>
          </w:p>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Тренутно</w:t>
            </w:r>
            <w:proofErr w:type="spellEnd"/>
            <w:r>
              <w:t xml:space="preserve"> </w:t>
            </w:r>
            <w:proofErr w:type="spellStart"/>
            <w:r>
              <w:t>учешће</w:t>
            </w:r>
            <w:proofErr w:type="spellEnd"/>
            <w:r>
              <w:t xml:space="preserve"> </w:t>
            </w:r>
            <w:proofErr w:type="spellStart"/>
            <w:r>
              <w:t>на</w:t>
            </w:r>
            <w:proofErr w:type="spellEnd"/>
            <w:r>
              <w:t xml:space="preserve"> </w:t>
            </w:r>
            <w:proofErr w:type="spellStart"/>
            <w:r>
              <w:t>пројектима</w:t>
            </w:r>
            <w:proofErr w:type="spellEnd"/>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Домаћи</w:t>
            </w:r>
            <w:proofErr w:type="spellEnd"/>
            <w:r>
              <w:t>: 2</w:t>
            </w:r>
          </w:p>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Међународни</w:t>
            </w:r>
            <w:proofErr w:type="spellEnd"/>
            <w:r>
              <w:t>: 0</w:t>
            </w:r>
          </w:p>
        </w:tc>
      </w:tr>
      <w:tr w:rsidR="00AF6492">
        <w:trPr>
          <w:trHeight w:val="22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Усавршавања</w:t>
            </w:r>
            <w:proofErr w:type="spellEnd"/>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c>
          <w:tcPr>
            <w:tcW w:w="213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Други</w:t>
            </w:r>
            <w:proofErr w:type="spellEnd"/>
            <w:r>
              <w:t xml:space="preserve"> </w:t>
            </w:r>
            <w:proofErr w:type="spellStart"/>
            <w:r>
              <w:t>подаци</w:t>
            </w:r>
            <w:proofErr w:type="spellEnd"/>
            <w:r>
              <w:t xml:space="preserve"> </w:t>
            </w:r>
            <w:proofErr w:type="spellStart"/>
            <w:r>
              <w:t>које</w:t>
            </w:r>
            <w:proofErr w:type="spellEnd"/>
            <w:r>
              <w:t xml:space="preserve"> </w:t>
            </w:r>
            <w:proofErr w:type="spellStart"/>
            <w:r>
              <w:t>сматрате</w:t>
            </w:r>
            <w:proofErr w:type="spellEnd"/>
            <w:r>
              <w:t xml:space="preserve"> </w:t>
            </w:r>
            <w:proofErr w:type="spellStart"/>
            <w:r>
              <w:t>релевантним</w:t>
            </w:r>
            <w:proofErr w:type="spellEnd"/>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r w:rsidR="00AF6492">
        <w:trPr>
          <w:trHeight w:val="442"/>
          <w:jc w:val="center"/>
        </w:trPr>
        <w:tc>
          <w:tcPr>
            <w:tcW w:w="51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pPr>
              <w:pStyle w:val="Body"/>
              <w:spacing w:after="60"/>
            </w:pPr>
            <w:proofErr w:type="spellStart"/>
            <w:r>
              <w:t>Максимална</w:t>
            </w:r>
            <w:proofErr w:type="spellEnd"/>
            <w:r>
              <w:t xml:space="preserve"> </w:t>
            </w:r>
            <w:proofErr w:type="spellStart"/>
            <w:r>
              <w:t>дужине</w:t>
            </w:r>
            <w:proofErr w:type="spellEnd"/>
            <w:r>
              <w:t xml:space="preserve"> </w:t>
            </w:r>
            <w:proofErr w:type="spellStart"/>
            <w:r>
              <w:t>несме</w:t>
            </w:r>
            <w:proofErr w:type="spellEnd"/>
            <w:r>
              <w:t xml:space="preserve"> </w:t>
            </w:r>
            <w:proofErr w:type="spellStart"/>
            <w:r>
              <w:t>бити</w:t>
            </w:r>
            <w:proofErr w:type="spellEnd"/>
            <w:r>
              <w:t xml:space="preserve"> </w:t>
            </w:r>
            <w:proofErr w:type="spellStart"/>
            <w:r>
              <w:t>већа</w:t>
            </w:r>
            <w:proofErr w:type="spellEnd"/>
            <w:r>
              <w:t xml:space="preserve"> </w:t>
            </w:r>
            <w:proofErr w:type="spellStart"/>
            <w:r>
              <w:t>од</w:t>
            </w:r>
            <w:proofErr w:type="spellEnd"/>
            <w:r>
              <w:t xml:space="preserve">  2 </w:t>
            </w:r>
            <w:r>
              <w:rPr>
                <w:lang w:val="ru-RU"/>
              </w:rPr>
              <w:t>странице А</w:t>
            </w:r>
            <w:r>
              <w:t>4</w:t>
            </w:r>
          </w:p>
        </w:tc>
        <w:tc>
          <w:tcPr>
            <w:tcW w:w="418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F6492" w:rsidRDefault="00AF6492"/>
        </w:tc>
      </w:tr>
    </w:tbl>
    <w:p w:rsidR="00AF6492" w:rsidRDefault="00AF6492">
      <w:pPr>
        <w:pStyle w:val="Body"/>
        <w:spacing w:after="60"/>
        <w:jc w:val="center"/>
      </w:pPr>
    </w:p>
    <w:p w:rsidR="00AF6492" w:rsidRDefault="00AF6492">
      <w:pPr>
        <w:spacing w:after="60"/>
        <w:jc w:val="center"/>
        <w:rPr>
          <w:iCs/>
          <w:lang/>
        </w:rPr>
      </w:pPr>
      <w:r>
        <w:rPr>
          <w:b/>
          <w:iCs/>
          <w:lang/>
        </w:rPr>
        <w:t>Табела. 9.8</w:t>
      </w:r>
      <w:r>
        <w:rPr>
          <w:iCs/>
          <w:lang/>
        </w:rPr>
        <w:t xml:space="preserve"> Компетентност ментора</w:t>
      </w:r>
    </w:p>
    <w:tbl>
      <w:tblPr>
        <w:tblW w:w="9355" w:type="dxa"/>
        <w:tblInd w:w="30" w:type="dxa"/>
        <w:tblLook w:val="01E0" w:firstRow="1" w:lastRow="1" w:firstColumn="1" w:lastColumn="1" w:noHBand="0" w:noVBand="0"/>
      </w:tblPr>
      <w:tblGrid>
        <w:gridCol w:w="720"/>
        <w:gridCol w:w="179"/>
        <w:gridCol w:w="1169"/>
        <w:gridCol w:w="990"/>
        <w:gridCol w:w="972"/>
        <w:gridCol w:w="946"/>
        <w:gridCol w:w="600"/>
        <w:gridCol w:w="360"/>
        <w:gridCol w:w="253"/>
        <w:gridCol w:w="1362"/>
        <w:gridCol w:w="1172"/>
        <w:gridCol w:w="632"/>
      </w:tblGrid>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Име и презиме</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Милена Вујошевић Јаничић</w:t>
            </w:r>
          </w:p>
        </w:tc>
      </w:tr>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Звање</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Ванредни професор</w:t>
            </w:r>
          </w:p>
        </w:tc>
      </w:tr>
      <w:tr w:rsidR="00AF6492">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Ужа научна, уметничка односно стручна  област</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Академска каријера</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Година </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Институција </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Ужа научна, уметничка односно стручна област </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Избор у звање</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2020</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Докторат</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2013</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Магистратура</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2008</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Диплома</w:t>
            </w:r>
          </w:p>
        </w:tc>
        <w:tc>
          <w:tcPr>
            <w:tcW w:w="99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2004</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Списак дисертација-докторских уметничких пројеката а у којима је наставнк ментор или је био ментор у претходних 10 година</w:t>
            </w:r>
          </w:p>
        </w:tc>
      </w:tr>
      <w:tr w:rsidR="00AF6492">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Р.Б.</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Наслов дисертације- докторског уметничког пројекта </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Име кандидата</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*пријављена </w:t>
            </w: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одбрањена</w:t>
            </w:r>
          </w:p>
        </w:tc>
      </w:tr>
      <w:tr w:rsidR="00AF6492">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lastRenderedPageBreak/>
              <w:t>1.</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Моделовање упитних језика са применама у рефакторисању и оптимизацији кода</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Мирко Спасић</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2021</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*Година  у којој је дисертација-докторски уметнички пројекат  пријављена-пријављен (само за дисертације-докторске уметничке пројекте  које су у току), ** Година у којој је дисертација-докторски уметнички пројекат  одбрањена (само за дисертације-докторско уметничке пројекте  из ранијег периода)</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20)</w:t>
            </w:r>
          </w:p>
          <w:p w:rsidR="00AF6492" w:rsidRDefault="00AF6492">
            <w:pPr>
              <w:spacing w:after="60"/>
              <w:rPr>
                <w:b/>
                <w:lang/>
              </w:rPr>
            </w:pPr>
            <w:r>
              <w:rPr>
                <w:b/>
                <w:lang/>
              </w:rPr>
              <w:t>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за дато поље  (минимално 5 не више од 20)</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M. Spasić, M. Vujošević Janičić. Verification supported refactoring of embedded SQL. Software Quality Journal (2020). Springer.</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M22</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M. Vujošević Janičić. Concurrent Bug Finding Based on Bounded Model Checking. International Journal of Software Engineering and Knowledge Engineering. 30(05): 669-694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M23</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3</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M. Vujošević Janičić, Filip Marić. Regression Verification for Automated Evaluation of Students Programs. Computer Science and Information Systems. 17(1): 205-227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M23</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4</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D. Vujošević, I. Kovačević, M. Vujošević Janičić. The learnability of the dimensional view of data and what to do with it. Aslib J. Inf. Manag. 71(1): 38-53 (2018) .</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M22</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5</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M. Vujošević Janičić, M. Nikolić, D. Tošić, V. Kuncak. Software Verification and Graph Similarity for Automated Evaluation of Students' Assignments. Information and Software Technology. 55(6):1004-1016. Elsevier. (2013).</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M21</w:t>
            </w:r>
          </w:p>
        </w:tc>
      </w:tr>
      <w:tr w:rsidR="00AF6492">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6</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M. Vujošević Janičić, J. Tomašević, P. Janičić. Random k-GD-SAT Mo del and its Phase Transition. Journal of Universal Computer Science. 13(4): 572-591. (2007).</w:t>
            </w:r>
          </w:p>
        </w:tc>
        <w:tc>
          <w:tcPr>
            <w:tcW w:w="625"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M23</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научне активност наставника</w:t>
            </w:r>
          </w:p>
        </w:tc>
      </w:tr>
      <w:tr w:rsidR="00AF6492">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уметничке  активност наставника</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цитата, без аутоцитата</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~100 (</w:t>
            </w:r>
            <w:r>
              <w:rPr>
                <w:rFonts w:eastAsia="Cambria" w:cs="Times New Roman"/>
                <w:b/>
                <w:sz w:val="20"/>
                <w:szCs w:val="20"/>
                <w:lang w:eastAsia="sr-Latn-CS"/>
              </w:rPr>
              <w:t>SCOPUS</w:t>
            </w:r>
            <w:r>
              <w:rPr>
                <w:b/>
                <w:lang/>
              </w:rPr>
              <w:t>)</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радова са SCI (или SSCI) листе</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7 (SCI)</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Тренутно учешће на пројектима</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Домаћи</w:t>
            </w:r>
            <w:r>
              <w:rPr>
                <w:b/>
                <w:lang/>
              </w:rPr>
              <w:t xml:space="preserve"> 0</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Међународни</w:t>
            </w:r>
            <w:r>
              <w:rPr>
                <w:b/>
                <w:lang/>
              </w:rPr>
              <w:t xml:space="preserve"> 2</w:t>
            </w: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Усавршавања</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Други подаци које сматрате релевантним</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lastRenderedPageBreak/>
              <w:t>Максимална дужине несме бити већа од  2 странице А4</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36"/>
        <w:gridCol w:w="932"/>
        <w:gridCol w:w="892"/>
        <w:gridCol w:w="107"/>
        <w:gridCol w:w="1152"/>
        <w:gridCol w:w="228"/>
        <w:gridCol w:w="17"/>
        <w:gridCol w:w="1134"/>
        <w:gridCol w:w="302"/>
        <w:gridCol w:w="544"/>
        <w:gridCol w:w="752"/>
      </w:tblGrid>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Име и презиме</w:t>
            </w:r>
          </w:p>
        </w:tc>
        <w:tc>
          <w:tcPr>
            <w:tcW w:w="3162" w:type="pct"/>
            <w:gridSpan w:val="8"/>
            <w:vAlign w:val="center"/>
          </w:tcPr>
          <w:p w:rsidR="00AF6492" w:rsidRPr="00A22864" w:rsidRDefault="00AF6492" w:rsidP="006F7987">
            <w:pPr>
              <w:spacing w:after="60"/>
              <w:rPr>
                <w:lang w:val="sr-Cyrl-CS"/>
              </w:rPr>
            </w:pPr>
            <w:r>
              <w:rPr>
                <w:lang w:val="sr-Cyrl-CS"/>
              </w:rPr>
              <w:t>Мирослав Марић</w:t>
            </w:r>
          </w:p>
        </w:tc>
      </w:tr>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Звање</w:t>
            </w:r>
          </w:p>
        </w:tc>
        <w:tc>
          <w:tcPr>
            <w:tcW w:w="3162" w:type="pct"/>
            <w:gridSpan w:val="8"/>
            <w:vAlign w:val="center"/>
          </w:tcPr>
          <w:p w:rsidR="00AF6492" w:rsidRPr="00A22864" w:rsidRDefault="00AF6492" w:rsidP="006F7987">
            <w:pPr>
              <w:spacing w:after="60"/>
              <w:rPr>
                <w:lang w:val="sr-Cyrl-CS"/>
              </w:rPr>
            </w:pPr>
            <w:r>
              <w:rPr>
                <w:lang w:val="sr-Cyrl-CS"/>
              </w:rPr>
              <w:t>Редовни професор</w:t>
            </w:r>
          </w:p>
        </w:tc>
      </w:tr>
      <w:tr w:rsidR="00AF6492" w:rsidRPr="00A22864" w:rsidTr="005256B8">
        <w:trPr>
          <w:trHeight w:val="227"/>
          <w:jc w:val="center"/>
        </w:trPr>
        <w:tc>
          <w:tcPr>
            <w:tcW w:w="1838" w:type="pct"/>
            <w:gridSpan w:val="4"/>
            <w:vAlign w:val="center"/>
          </w:tcPr>
          <w:p w:rsidR="00AF6492" w:rsidRPr="00A22864" w:rsidRDefault="00AF6492" w:rsidP="006F798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62" w:type="pct"/>
            <w:gridSpan w:val="8"/>
            <w:vAlign w:val="center"/>
          </w:tcPr>
          <w:p w:rsidR="00AF6492" w:rsidRPr="00A22864" w:rsidRDefault="00AF6492" w:rsidP="006F7987">
            <w:pPr>
              <w:spacing w:after="60"/>
              <w:rPr>
                <w:lang w:val="sr-Cyrl-CS"/>
              </w:rPr>
            </w:pPr>
            <w:r>
              <w:rPr>
                <w:lang w:val="sr-Cyrl-CS"/>
              </w:rPr>
              <w:t>Рачунарство и информатика</w:t>
            </w:r>
          </w:p>
        </w:tc>
      </w:tr>
      <w:tr w:rsidR="00AF6492" w:rsidRPr="00A22864" w:rsidTr="005256B8">
        <w:trPr>
          <w:trHeight w:val="227"/>
          <w:jc w:val="center"/>
        </w:trPr>
        <w:tc>
          <w:tcPr>
            <w:tcW w:w="1156"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82" w:type="pct"/>
            <w:vAlign w:val="center"/>
          </w:tcPr>
          <w:p w:rsidR="00AF6492" w:rsidRPr="00A22864" w:rsidRDefault="00AF6492" w:rsidP="006F7987">
            <w:pPr>
              <w:spacing w:after="60"/>
              <w:rPr>
                <w:lang w:val="sr-Cyrl-CS"/>
              </w:rPr>
            </w:pPr>
            <w:r w:rsidRPr="00A22864">
              <w:rPr>
                <w:lang w:val="sr-Cyrl-CS"/>
              </w:rPr>
              <w:t xml:space="preserve">Година </w:t>
            </w:r>
          </w:p>
        </w:tc>
        <w:tc>
          <w:tcPr>
            <w:tcW w:w="1118"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044" w:type="pct"/>
            <w:gridSpan w:val="5"/>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Избор у звање</w:t>
            </w:r>
          </w:p>
        </w:tc>
        <w:tc>
          <w:tcPr>
            <w:tcW w:w="682" w:type="pct"/>
            <w:vAlign w:val="center"/>
          </w:tcPr>
          <w:p w:rsidR="00AF6492" w:rsidRPr="00354BC6" w:rsidRDefault="00AF6492" w:rsidP="00496912">
            <w:pPr>
              <w:rPr>
                <w:lang w:val="sr-Cyrl-RS"/>
              </w:rPr>
            </w:pPr>
            <w:r>
              <w:rPr>
                <w:lang w:val="sr-Cyrl-RS"/>
              </w:rPr>
              <w:t>2021.</w:t>
            </w:r>
          </w:p>
        </w:tc>
        <w:tc>
          <w:tcPr>
            <w:tcW w:w="1118" w:type="pct"/>
            <w:gridSpan w:val="3"/>
            <w:vAlign w:val="center"/>
          </w:tcPr>
          <w:p w:rsidR="00AF6492" w:rsidRPr="007755A5" w:rsidRDefault="00AF6492" w:rsidP="00496912">
            <w:r>
              <w:rPr>
                <w:lang w:val="sr-Cyrl-RS"/>
              </w:rPr>
              <w:t>Математички факултет, Универзитет у Београду</w:t>
            </w:r>
          </w:p>
        </w:tc>
        <w:tc>
          <w:tcPr>
            <w:tcW w:w="2044" w:type="pct"/>
            <w:gridSpan w:val="5"/>
            <w:vAlign w:val="center"/>
          </w:tcPr>
          <w:p w:rsidR="00AF6492" w:rsidRPr="00E61110" w:rsidRDefault="00AF6492" w:rsidP="00496912">
            <w:pPr>
              <w:rPr>
                <w:lang w:val="sr-Cyrl-RS"/>
              </w:rPr>
            </w:pPr>
            <w:r>
              <w:rPr>
                <w:lang w:val="sr-Cyrl-RS"/>
              </w:rPr>
              <w:t>Рачунарство и информатика</w:t>
            </w: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Докторат</w:t>
            </w:r>
          </w:p>
        </w:tc>
        <w:tc>
          <w:tcPr>
            <w:tcW w:w="682" w:type="pct"/>
            <w:vAlign w:val="center"/>
          </w:tcPr>
          <w:p w:rsidR="00AF6492" w:rsidRPr="00354BC6" w:rsidRDefault="00AF6492" w:rsidP="00496912">
            <w:pPr>
              <w:rPr>
                <w:lang w:val="sr-Cyrl-RS"/>
              </w:rPr>
            </w:pPr>
            <w:r>
              <w:rPr>
                <w:lang w:val="sr-Cyrl-RS"/>
              </w:rPr>
              <w:t>2008.</w:t>
            </w:r>
          </w:p>
        </w:tc>
        <w:tc>
          <w:tcPr>
            <w:tcW w:w="1118" w:type="pct"/>
            <w:gridSpan w:val="3"/>
            <w:vAlign w:val="center"/>
          </w:tcPr>
          <w:p w:rsidR="00AF6492" w:rsidRPr="007755A5" w:rsidRDefault="00AF6492" w:rsidP="00496912">
            <w:r>
              <w:rPr>
                <w:lang w:val="sr-Cyrl-RS"/>
              </w:rPr>
              <w:t>Математички факултет, Универзитет у Београду</w:t>
            </w:r>
          </w:p>
        </w:tc>
        <w:tc>
          <w:tcPr>
            <w:tcW w:w="2044" w:type="pct"/>
            <w:gridSpan w:val="5"/>
            <w:vAlign w:val="center"/>
          </w:tcPr>
          <w:p w:rsidR="00AF6492" w:rsidRPr="00E61110" w:rsidRDefault="00AF6492" w:rsidP="00496912">
            <w:pPr>
              <w:rPr>
                <w:lang w:val="sr-Cyrl-RS"/>
              </w:rPr>
            </w:pPr>
            <w:r>
              <w:rPr>
                <w:lang w:val="sr-Cyrl-RS"/>
              </w:rPr>
              <w:t>Рачунарство</w:t>
            </w:r>
          </w:p>
        </w:tc>
      </w:tr>
      <w:tr w:rsidR="00AF6492" w:rsidRPr="00A22864" w:rsidTr="005256B8">
        <w:trPr>
          <w:trHeight w:val="227"/>
          <w:jc w:val="center"/>
        </w:trPr>
        <w:tc>
          <w:tcPr>
            <w:tcW w:w="1156" w:type="pct"/>
            <w:gridSpan w:val="3"/>
            <w:vAlign w:val="center"/>
          </w:tcPr>
          <w:p w:rsidR="00AF6492" w:rsidRPr="000D32C3" w:rsidRDefault="00AF6492" w:rsidP="00496912">
            <w:pPr>
              <w:spacing w:after="60"/>
              <w:rPr>
                <w:lang w:val="sr-Cyrl-RS"/>
              </w:rPr>
            </w:pPr>
            <w:r>
              <w:rPr>
                <w:lang w:val="sr-Cyrl-RS"/>
              </w:rPr>
              <w:t>Магистратура</w:t>
            </w:r>
          </w:p>
        </w:tc>
        <w:tc>
          <w:tcPr>
            <w:tcW w:w="682" w:type="pct"/>
            <w:vAlign w:val="center"/>
          </w:tcPr>
          <w:p w:rsidR="00AF6492" w:rsidRPr="00354BC6" w:rsidRDefault="00AF6492" w:rsidP="00496912">
            <w:pPr>
              <w:rPr>
                <w:lang w:val="sr-Cyrl-RS"/>
              </w:rPr>
            </w:pPr>
            <w:r>
              <w:rPr>
                <w:lang w:val="sr-Cyrl-RS"/>
              </w:rPr>
              <w:t>2006.</w:t>
            </w:r>
          </w:p>
        </w:tc>
        <w:tc>
          <w:tcPr>
            <w:tcW w:w="1118" w:type="pct"/>
            <w:gridSpan w:val="3"/>
            <w:vAlign w:val="center"/>
          </w:tcPr>
          <w:p w:rsidR="00AF6492" w:rsidRPr="007755A5" w:rsidRDefault="00AF6492" w:rsidP="00496912">
            <w:r>
              <w:rPr>
                <w:lang w:val="sr-Cyrl-RS"/>
              </w:rPr>
              <w:t>Математички факултет, Универзитет у Београду</w:t>
            </w:r>
          </w:p>
        </w:tc>
        <w:tc>
          <w:tcPr>
            <w:tcW w:w="2044" w:type="pct"/>
            <w:gridSpan w:val="5"/>
            <w:vAlign w:val="center"/>
          </w:tcPr>
          <w:p w:rsidR="00AF6492" w:rsidRPr="00E61110" w:rsidRDefault="00AF6492" w:rsidP="00496912">
            <w:pPr>
              <w:rPr>
                <w:lang w:val="sr-Cyrl-RS"/>
              </w:rPr>
            </w:pPr>
            <w:r>
              <w:rPr>
                <w:lang w:val="sr-Cyrl-RS"/>
              </w:rPr>
              <w:t>Рачунарство</w:t>
            </w:r>
          </w:p>
        </w:tc>
      </w:tr>
      <w:tr w:rsidR="00AF6492" w:rsidRPr="00A22864" w:rsidTr="005256B8">
        <w:trPr>
          <w:trHeight w:val="227"/>
          <w:jc w:val="center"/>
        </w:trPr>
        <w:tc>
          <w:tcPr>
            <w:tcW w:w="1156" w:type="pct"/>
            <w:gridSpan w:val="3"/>
            <w:vAlign w:val="center"/>
          </w:tcPr>
          <w:p w:rsidR="00AF6492" w:rsidRDefault="00AF6492" w:rsidP="00496912">
            <w:pPr>
              <w:spacing w:after="60"/>
              <w:rPr>
                <w:lang w:val="sr-Cyrl-RS"/>
              </w:rPr>
            </w:pPr>
            <w:r>
              <w:rPr>
                <w:lang w:val="sr-Cyrl-RS"/>
              </w:rPr>
              <w:t>Мастер диплома</w:t>
            </w:r>
          </w:p>
        </w:tc>
        <w:tc>
          <w:tcPr>
            <w:tcW w:w="682" w:type="pct"/>
            <w:vAlign w:val="center"/>
          </w:tcPr>
          <w:p w:rsidR="00AF6492" w:rsidRPr="00354BC6" w:rsidRDefault="00AF6492" w:rsidP="00496912">
            <w:pPr>
              <w:rPr>
                <w:lang w:val="sr-Cyrl-RS"/>
              </w:rPr>
            </w:pPr>
          </w:p>
        </w:tc>
        <w:tc>
          <w:tcPr>
            <w:tcW w:w="1118" w:type="pct"/>
            <w:gridSpan w:val="3"/>
            <w:vAlign w:val="center"/>
          </w:tcPr>
          <w:p w:rsidR="00AF6492" w:rsidRPr="007755A5" w:rsidRDefault="00AF6492" w:rsidP="00496912"/>
        </w:tc>
        <w:tc>
          <w:tcPr>
            <w:tcW w:w="2044" w:type="pct"/>
            <w:gridSpan w:val="5"/>
            <w:vAlign w:val="center"/>
          </w:tcPr>
          <w:p w:rsidR="00AF6492" w:rsidRPr="00E61110" w:rsidRDefault="00AF6492" w:rsidP="00496912">
            <w:pPr>
              <w:rPr>
                <w:lang w:val="sr-Cyrl-RS"/>
              </w:rPr>
            </w:pPr>
          </w:p>
        </w:tc>
      </w:tr>
      <w:tr w:rsidR="00AF6492" w:rsidRPr="00A22864" w:rsidTr="005256B8">
        <w:trPr>
          <w:trHeight w:val="227"/>
          <w:jc w:val="center"/>
        </w:trPr>
        <w:tc>
          <w:tcPr>
            <w:tcW w:w="1156" w:type="pct"/>
            <w:gridSpan w:val="3"/>
            <w:vAlign w:val="center"/>
          </w:tcPr>
          <w:p w:rsidR="00AF6492" w:rsidRPr="00A22864" w:rsidRDefault="00AF6492" w:rsidP="00496912">
            <w:pPr>
              <w:spacing w:after="60"/>
              <w:rPr>
                <w:lang w:val="sr-Cyrl-CS"/>
              </w:rPr>
            </w:pPr>
            <w:r w:rsidRPr="00A22864">
              <w:rPr>
                <w:lang w:val="sr-Cyrl-CS"/>
              </w:rPr>
              <w:t>Диплома</w:t>
            </w:r>
          </w:p>
        </w:tc>
        <w:tc>
          <w:tcPr>
            <w:tcW w:w="682" w:type="pct"/>
            <w:vAlign w:val="center"/>
          </w:tcPr>
          <w:p w:rsidR="00AF6492" w:rsidRPr="00354BC6" w:rsidRDefault="00AF6492" w:rsidP="00496912">
            <w:pPr>
              <w:rPr>
                <w:lang w:val="sr-Cyrl-RS"/>
              </w:rPr>
            </w:pPr>
            <w:r>
              <w:rPr>
                <w:lang w:val="sr-Cyrl-RS"/>
              </w:rPr>
              <w:t>2002.</w:t>
            </w:r>
          </w:p>
        </w:tc>
        <w:tc>
          <w:tcPr>
            <w:tcW w:w="1118" w:type="pct"/>
            <w:gridSpan w:val="3"/>
            <w:vAlign w:val="center"/>
          </w:tcPr>
          <w:p w:rsidR="00AF6492" w:rsidRPr="007755A5" w:rsidRDefault="00AF6492" w:rsidP="00496912">
            <w:r>
              <w:rPr>
                <w:lang w:val="sr-Cyrl-RS"/>
              </w:rPr>
              <w:t>Математички факултет, Универзитет у Београду</w:t>
            </w:r>
          </w:p>
        </w:tc>
        <w:tc>
          <w:tcPr>
            <w:tcW w:w="2044" w:type="pct"/>
            <w:gridSpan w:val="5"/>
            <w:vAlign w:val="center"/>
          </w:tcPr>
          <w:p w:rsidR="00AF6492" w:rsidRPr="00CC1197" w:rsidRDefault="00AF6492" w:rsidP="00496912">
            <w:pPr>
              <w:rPr>
                <w:lang w:val="sr-Cyrl-RS"/>
              </w:rPr>
            </w:pPr>
            <w:r>
              <w:rPr>
                <w:lang w:val="sr-Cyrl-RS"/>
              </w:rPr>
              <w:t>Рачунарство и информатика</w:t>
            </w:r>
          </w:p>
        </w:tc>
      </w:tr>
      <w:tr w:rsidR="00AF6492" w:rsidRPr="00A22864" w:rsidTr="0004590D">
        <w:trPr>
          <w:trHeight w:val="227"/>
          <w:jc w:val="center"/>
        </w:trPr>
        <w:tc>
          <w:tcPr>
            <w:tcW w:w="5000" w:type="pct"/>
            <w:gridSpan w:val="12"/>
            <w:vAlign w:val="center"/>
          </w:tcPr>
          <w:p w:rsidR="00AF6492" w:rsidRPr="00A22864" w:rsidRDefault="00AF6492" w:rsidP="00496912">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C8410D">
        <w:trPr>
          <w:trHeight w:val="227"/>
          <w:jc w:val="center"/>
        </w:trPr>
        <w:tc>
          <w:tcPr>
            <w:tcW w:w="442" w:type="pct"/>
            <w:gridSpan w:val="2"/>
            <w:vAlign w:val="center"/>
          </w:tcPr>
          <w:p w:rsidR="00AF6492" w:rsidRPr="00A22864" w:rsidRDefault="00AF6492" w:rsidP="00496912">
            <w:pPr>
              <w:spacing w:after="60"/>
              <w:rPr>
                <w:lang w:val="sr-Cyrl-CS"/>
              </w:rPr>
            </w:pPr>
            <w:r w:rsidRPr="00A22864">
              <w:rPr>
                <w:lang w:val="sr-Cyrl-CS"/>
              </w:rPr>
              <w:t>Р.Б.</w:t>
            </w:r>
          </w:p>
        </w:tc>
        <w:tc>
          <w:tcPr>
            <w:tcW w:w="1476" w:type="pct"/>
            <w:gridSpan w:val="3"/>
            <w:vAlign w:val="center"/>
          </w:tcPr>
          <w:p w:rsidR="00AF6492" w:rsidRPr="000D32C3" w:rsidRDefault="00AF6492" w:rsidP="00496912">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61" w:type="pct"/>
            <w:gridSpan w:val="3"/>
            <w:vAlign w:val="center"/>
          </w:tcPr>
          <w:p w:rsidR="00AF6492" w:rsidRPr="00A22864" w:rsidRDefault="00AF6492" w:rsidP="00496912">
            <w:pPr>
              <w:spacing w:after="60"/>
              <w:rPr>
                <w:lang w:val="sr-Cyrl-CS"/>
              </w:rPr>
            </w:pPr>
            <w:r w:rsidRPr="00A22864">
              <w:rPr>
                <w:lang w:val="sr-Cyrl-CS"/>
              </w:rPr>
              <w:t>Име кандидата</w:t>
            </w:r>
          </w:p>
        </w:tc>
        <w:tc>
          <w:tcPr>
            <w:tcW w:w="1058" w:type="pct"/>
            <w:gridSpan w:val="2"/>
            <w:vAlign w:val="center"/>
          </w:tcPr>
          <w:p w:rsidR="00AF6492" w:rsidRPr="00A22864" w:rsidRDefault="00AF6492" w:rsidP="00496912">
            <w:pPr>
              <w:spacing w:after="60"/>
              <w:rPr>
                <w:lang w:val="sr-Cyrl-CS"/>
              </w:rPr>
            </w:pPr>
            <w:r w:rsidRPr="00A22864">
              <w:rPr>
                <w:lang w:val="sr-Cyrl-CS"/>
              </w:rPr>
              <w:t xml:space="preserve">*пријављена </w:t>
            </w:r>
          </w:p>
        </w:tc>
        <w:tc>
          <w:tcPr>
            <w:tcW w:w="963" w:type="pct"/>
            <w:gridSpan w:val="2"/>
            <w:vAlign w:val="center"/>
          </w:tcPr>
          <w:p w:rsidR="00AF6492" w:rsidRPr="00A22864" w:rsidRDefault="00AF6492" w:rsidP="00496912">
            <w:pPr>
              <w:spacing w:after="60"/>
              <w:rPr>
                <w:lang w:val="sr-Cyrl-CS"/>
              </w:rPr>
            </w:pPr>
            <w:r w:rsidRPr="00A22864">
              <w:rPr>
                <w:lang w:val="sr-Cyrl-CS"/>
              </w:rPr>
              <w:t>** одбрањена</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lastRenderedPageBreak/>
              <w:t>1.</w:t>
            </w:r>
          </w:p>
        </w:tc>
        <w:tc>
          <w:tcPr>
            <w:tcW w:w="1476" w:type="pct"/>
            <w:gridSpan w:val="3"/>
            <w:vAlign w:val="center"/>
          </w:tcPr>
          <w:p w:rsidR="00AF6492" w:rsidRPr="00A22864" w:rsidRDefault="00AF6492" w:rsidP="00496912">
            <w:pPr>
              <w:spacing w:after="60"/>
              <w:rPr>
                <w:lang w:val="sr-Cyrl-CS"/>
              </w:rPr>
            </w:pPr>
            <w:r w:rsidRPr="009E1213">
              <w:rPr>
                <w:lang w:val="sr-Cyrl-CS"/>
              </w:rPr>
              <w:t>„Егзактне и метахеуристичке методе за решавање НП-тешких локацијских проблема”</w:t>
            </w:r>
          </w:p>
        </w:tc>
        <w:tc>
          <w:tcPr>
            <w:tcW w:w="1061" w:type="pct"/>
            <w:gridSpan w:val="3"/>
            <w:vAlign w:val="center"/>
          </w:tcPr>
          <w:p w:rsidR="00AF6492" w:rsidRPr="00A22864" w:rsidRDefault="00AF6492" w:rsidP="00496912">
            <w:pPr>
              <w:spacing w:after="60"/>
              <w:rPr>
                <w:lang w:val="sr-Cyrl-CS"/>
              </w:rPr>
            </w:pPr>
            <w:r w:rsidRPr="00273FDC">
              <w:rPr>
                <w:rFonts w:eastAsia="Times New Roman"/>
                <w:color w:val="000000"/>
                <w:lang w:val="sr-Cyrl-RS"/>
              </w:rPr>
              <w:t>Предраг Станојевић</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2016.</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2.</w:t>
            </w:r>
          </w:p>
        </w:tc>
        <w:tc>
          <w:tcPr>
            <w:tcW w:w="1476" w:type="pct"/>
            <w:gridSpan w:val="3"/>
            <w:vAlign w:val="center"/>
          </w:tcPr>
          <w:p w:rsidR="00AF6492" w:rsidRPr="00A22864" w:rsidRDefault="00AF6492" w:rsidP="00496912">
            <w:pPr>
              <w:spacing w:after="60"/>
              <w:rPr>
                <w:lang w:val="sr-Cyrl-CS"/>
              </w:rPr>
            </w:pPr>
            <w:r w:rsidRPr="009E1213">
              <w:rPr>
                <w:lang w:val="sr-Cyrl-CS"/>
              </w:rPr>
              <w:t>„Примена фази логике за решавање NP-тешких проблема рутирања возила и локације ресурса методама рачунар</w:t>
            </w:r>
            <w:r>
              <w:rPr>
                <w:lang w:val="sr-Cyrl-CS"/>
              </w:rPr>
              <w:t>ске интелигенције”</w:t>
            </w:r>
          </w:p>
        </w:tc>
        <w:tc>
          <w:tcPr>
            <w:tcW w:w="1061" w:type="pct"/>
            <w:gridSpan w:val="3"/>
            <w:vAlign w:val="center"/>
          </w:tcPr>
          <w:p w:rsidR="00AF6492" w:rsidRPr="00A22864" w:rsidRDefault="00AF6492" w:rsidP="00496912">
            <w:pPr>
              <w:spacing w:after="60"/>
              <w:rPr>
                <w:lang w:val="sr-Cyrl-CS"/>
              </w:rPr>
            </w:pPr>
            <w:r>
              <w:rPr>
                <w:lang w:val="sr-Cyrl-CS"/>
              </w:rPr>
              <w:t>Нина Радојичић</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3.</w:t>
            </w:r>
          </w:p>
        </w:tc>
        <w:tc>
          <w:tcPr>
            <w:tcW w:w="1476" w:type="pct"/>
            <w:gridSpan w:val="3"/>
            <w:vAlign w:val="center"/>
          </w:tcPr>
          <w:p w:rsidR="00AF6492" w:rsidRPr="00A22864" w:rsidRDefault="00AF6492" w:rsidP="00496912">
            <w:pPr>
              <w:spacing w:after="60"/>
              <w:rPr>
                <w:lang w:val="sr-Cyrl-CS"/>
              </w:rPr>
            </w:pPr>
            <w:r w:rsidRPr="009E1213">
              <w:rPr>
                <w:lang w:val="sr-Cyrl-CS"/>
              </w:rPr>
              <w:t>„Решавање дискретних локацијских проблема применом методе променљивих околина”</w:t>
            </w:r>
          </w:p>
        </w:tc>
        <w:tc>
          <w:tcPr>
            <w:tcW w:w="1061" w:type="pct"/>
            <w:gridSpan w:val="3"/>
            <w:vAlign w:val="center"/>
          </w:tcPr>
          <w:p w:rsidR="00AF6492" w:rsidRPr="00A22864" w:rsidRDefault="00AF6492" w:rsidP="00496912">
            <w:pPr>
              <w:spacing w:after="60"/>
              <w:rPr>
                <w:lang w:val="sr-Cyrl-CS"/>
              </w:rPr>
            </w:pPr>
            <w:r>
              <w:rPr>
                <w:lang w:val="sr-Cyrl-CS"/>
              </w:rPr>
              <w:t>Александар Ђенић</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4.</w:t>
            </w:r>
          </w:p>
        </w:tc>
        <w:tc>
          <w:tcPr>
            <w:tcW w:w="1476" w:type="pct"/>
            <w:gridSpan w:val="3"/>
            <w:vAlign w:val="center"/>
          </w:tcPr>
          <w:p w:rsidR="00AF6492" w:rsidRPr="00A22864" w:rsidRDefault="00AF6492" w:rsidP="00496912">
            <w:pPr>
              <w:spacing w:after="60"/>
              <w:rPr>
                <w:lang w:val="sr-Cyrl-CS"/>
              </w:rPr>
            </w:pPr>
            <w:r w:rsidRPr="009E1213">
              <w:rPr>
                <w:lang w:val="sr-Cyrl-CS"/>
              </w:rPr>
              <w:t>„Примене метода комбинаторне оптимизације за решавање проблема формирања група у настави”</w:t>
            </w:r>
          </w:p>
        </w:tc>
        <w:tc>
          <w:tcPr>
            <w:tcW w:w="1061" w:type="pct"/>
            <w:gridSpan w:val="3"/>
            <w:vAlign w:val="center"/>
          </w:tcPr>
          <w:p w:rsidR="00AF6492" w:rsidRPr="00A22864" w:rsidRDefault="00AF6492" w:rsidP="00496912">
            <w:pPr>
              <w:spacing w:after="60"/>
              <w:rPr>
                <w:lang w:val="sr-Cyrl-CS"/>
              </w:rPr>
            </w:pPr>
            <w:r w:rsidRPr="00273FDC">
              <w:rPr>
                <w:rFonts w:eastAsia="Times New Roman"/>
                <w:color w:val="000000"/>
                <w:lang w:val="sr-Cyrl-RS"/>
              </w:rPr>
              <w:t>Бојана Лазовић</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2018.</w:t>
            </w:r>
          </w:p>
        </w:tc>
      </w:tr>
      <w:tr w:rsidR="00AF6492" w:rsidRPr="00A22864" w:rsidTr="00C8410D">
        <w:trPr>
          <w:trHeight w:val="227"/>
          <w:jc w:val="center"/>
        </w:trPr>
        <w:tc>
          <w:tcPr>
            <w:tcW w:w="442" w:type="pct"/>
            <w:gridSpan w:val="2"/>
            <w:vAlign w:val="center"/>
          </w:tcPr>
          <w:p w:rsidR="00AF6492" w:rsidRPr="00C8410D" w:rsidRDefault="00AF6492" w:rsidP="00496912">
            <w:pPr>
              <w:spacing w:after="60"/>
            </w:pPr>
            <w:r>
              <w:t>5.</w:t>
            </w:r>
          </w:p>
        </w:tc>
        <w:tc>
          <w:tcPr>
            <w:tcW w:w="1476" w:type="pct"/>
            <w:gridSpan w:val="3"/>
            <w:vAlign w:val="center"/>
          </w:tcPr>
          <w:p w:rsidR="00AF6492" w:rsidRPr="00A22864" w:rsidRDefault="00AF6492" w:rsidP="00496912">
            <w:pPr>
              <w:spacing w:after="60"/>
              <w:rPr>
                <w:lang w:val="sr-Cyrl-CS"/>
              </w:rPr>
            </w:pPr>
            <w:r w:rsidRPr="00496912">
              <w:rPr>
                <w:lang w:val="sr-Cyrl-CS"/>
              </w:rPr>
              <w:t xml:space="preserve"> „Нове методе кластер</w:t>
            </w:r>
            <w:r>
              <w:rPr>
                <w:lang w:val="sr-Cyrl-CS"/>
              </w:rPr>
              <w:t>овања на комплексним мрежама”</w:t>
            </w:r>
          </w:p>
        </w:tc>
        <w:tc>
          <w:tcPr>
            <w:tcW w:w="1061" w:type="pct"/>
            <w:gridSpan w:val="3"/>
            <w:vAlign w:val="center"/>
          </w:tcPr>
          <w:p w:rsidR="00AF6492" w:rsidRPr="009E1213" w:rsidRDefault="00AF6492" w:rsidP="00496912">
            <w:pPr>
              <w:spacing w:after="60"/>
              <w:rPr>
                <w:lang w:val="sr-Cyrl-RS"/>
              </w:rPr>
            </w:pPr>
            <w:r>
              <w:rPr>
                <w:lang w:val="sr-Cyrl-RS"/>
              </w:rPr>
              <w:t>Душан Џамић</w:t>
            </w:r>
          </w:p>
        </w:tc>
        <w:tc>
          <w:tcPr>
            <w:tcW w:w="1058" w:type="pct"/>
            <w:gridSpan w:val="2"/>
            <w:vAlign w:val="center"/>
          </w:tcPr>
          <w:p w:rsidR="00AF6492" w:rsidRPr="00A22864" w:rsidRDefault="00AF6492" w:rsidP="00496912">
            <w:pPr>
              <w:spacing w:after="60"/>
              <w:rPr>
                <w:lang w:val="sr-Cyrl-CS"/>
              </w:rPr>
            </w:pPr>
          </w:p>
        </w:tc>
        <w:tc>
          <w:tcPr>
            <w:tcW w:w="963" w:type="pct"/>
            <w:gridSpan w:val="2"/>
            <w:vAlign w:val="center"/>
          </w:tcPr>
          <w:p w:rsidR="00AF6492" w:rsidRPr="00C8410D" w:rsidRDefault="00AF6492" w:rsidP="00496912">
            <w:pPr>
              <w:spacing w:after="60"/>
            </w:pPr>
            <w:r>
              <w:t>2021.</w:t>
            </w:r>
          </w:p>
        </w:tc>
      </w:tr>
      <w:tr w:rsidR="00AF6492" w:rsidRPr="00A22864" w:rsidTr="0004590D">
        <w:trPr>
          <w:trHeight w:val="227"/>
          <w:jc w:val="center"/>
        </w:trPr>
        <w:tc>
          <w:tcPr>
            <w:tcW w:w="5000" w:type="pct"/>
            <w:gridSpan w:val="12"/>
            <w:vAlign w:val="center"/>
          </w:tcPr>
          <w:p w:rsidR="00AF6492" w:rsidRPr="00A22864" w:rsidRDefault="00AF6492" w:rsidP="00496912">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w:t>
            </w:r>
            <w:r>
              <w:rPr>
                <w:lang w:val="sr-Cyrl-RS"/>
              </w:rPr>
              <w:lastRenderedPageBreak/>
              <w:t xml:space="preserve">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04590D">
        <w:trPr>
          <w:trHeight w:val="227"/>
          <w:jc w:val="center"/>
        </w:trPr>
        <w:tc>
          <w:tcPr>
            <w:tcW w:w="5000" w:type="pct"/>
            <w:gridSpan w:val="12"/>
            <w:vAlign w:val="center"/>
          </w:tcPr>
          <w:p w:rsidR="00AF6492" w:rsidRPr="00DE2909" w:rsidRDefault="00AF6492" w:rsidP="00496912">
            <w:pPr>
              <w:spacing w:after="60"/>
              <w:rPr>
                <w:b/>
                <w:lang w:val="sr-Cyrl-RS"/>
              </w:rPr>
            </w:pPr>
            <w:r w:rsidRPr="00DE2909">
              <w:rPr>
                <w:b/>
                <w:lang w:val="sr-Cyrl-CS"/>
              </w:rPr>
              <w:lastRenderedPageBreak/>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496912">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1.</w:t>
            </w:r>
          </w:p>
        </w:tc>
        <w:tc>
          <w:tcPr>
            <w:tcW w:w="4027" w:type="pct"/>
            <w:gridSpan w:val="10"/>
          </w:tcPr>
          <w:p w:rsidR="00AF6492" w:rsidRPr="00551EDC" w:rsidRDefault="00AF6492" w:rsidP="0004590D">
            <w:pPr>
              <w:rPr>
                <w:lang w:val="sr-Cyrl-CS"/>
              </w:rPr>
            </w:pPr>
            <w:r w:rsidRPr="00551EDC">
              <w:rPr>
                <w:lang w:val="sr-Cyrl-CS"/>
              </w:rPr>
              <w:t xml:space="preserve">Marić M., Stanimirović Z., Stanojević P., An efficient memetic algorithm for the uncapacitated single allocation hub location problem, Soft Computing, Volume 17, Issue 3, pp 445-466, 2013. </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2.</w:t>
            </w:r>
          </w:p>
        </w:tc>
        <w:tc>
          <w:tcPr>
            <w:tcW w:w="4027" w:type="pct"/>
            <w:gridSpan w:val="10"/>
          </w:tcPr>
          <w:p w:rsidR="00AF6492" w:rsidRPr="00551EDC" w:rsidRDefault="00AF6492" w:rsidP="0004590D">
            <w:pPr>
              <w:rPr>
                <w:lang w:val="sr-Cyrl-CS"/>
              </w:rPr>
            </w:pPr>
            <w:r w:rsidRPr="00551EDC">
              <w:rPr>
                <w:lang w:val="sr-Cyrl-CS"/>
              </w:rPr>
              <w:t xml:space="preserve">Rakić T., Stanimirović Z., Đenić A., Marić M., Jančić-Stojanović B., Medenica M., Comparison of interpolation polynomials with divided differences, interpolation polynomials with finite differences, and quadratic functions obtained by the least squares method in modeling of chromatographic responses, Journal of Chemometrics, Volume 27, Issue 12, pp. 466–474, December 2013. </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3.</w:t>
            </w:r>
          </w:p>
        </w:tc>
        <w:tc>
          <w:tcPr>
            <w:tcW w:w="4027" w:type="pct"/>
            <w:gridSpan w:val="10"/>
          </w:tcPr>
          <w:p w:rsidR="00AF6492" w:rsidRPr="00551EDC" w:rsidRDefault="00AF6492" w:rsidP="0004590D">
            <w:pPr>
              <w:rPr>
                <w:lang w:val="sr-Cyrl-CS"/>
              </w:rPr>
            </w:pPr>
            <w:r w:rsidRPr="00551EDC">
              <w:rPr>
                <w:lang w:val="sr-Cyrl-CS"/>
              </w:rPr>
              <w:t xml:space="preserve">Marić M., Stanimirović Z., Djenić A., Stanojević P., Memetic Algorithm for Solving the Multilevel Uncapacitated Facility Location Problem, Informatica, Vol. 25, No. 3, pp. 439–466, 2014. </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4.</w:t>
            </w:r>
          </w:p>
        </w:tc>
        <w:tc>
          <w:tcPr>
            <w:tcW w:w="4027" w:type="pct"/>
            <w:gridSpan w:val="10"/>
          </w:tcPr>
          <w:p w:rsidR="00AF6492" w:rsidRPr="00551EDC" w:rsidRDefault="00AF6492" w:rsidP="0004590D">
            <w:pPr>
              <w:rPr>
                <w:lang w:val="sr-Cyrl-CS"/>
              </w:rPr>
            </w:pPr>
            <w:r w:rsidRPr="000B04B7">
              <w:rPr>
                <w:lang w:val="sr-Cyrl-CS"/>
              </w:rPr>
              <w:t>Stanimirović Z., Marić M., Radojičić N., Božović S., Two Efficient Hybrid Metaheuristic Methods for Solving the Load Balance Problem, Applied and Computational Mathematics, Vol. 13, No. 3 pp. 332-349, 2014. (M22, ISSN:1683-3511, IF: 0.452)</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5.</w:t>
            </w:r>
          </w:p>
        </w:tc>
        <w:tc>
          <w:tcPr>
            <w:tcW w:w="4027" w:type="pct"/>
            <w:gridSpan w:val="10"/>
            <w:shd w:val="clear" w:color="auto" w:fill="auto"/>
          </w:tcPr>
          <w:p w:rsidR="00AF6492" w:rsidRPr="00551EDC" w:rsidRDefault="00AF6492" w:rsidP="0004590D">
            <w:pPr>
              <w:rPr>
                <w:lang w:val="sr-Cyrl-CS"/>
              </w:rPr>
            </w:pPr>
            <w:r w:rsidRPr="00551EDC">
              <w:t xml:space="preserve">Stanojević P., Marić M., Stanimirović Z., A hybridization of an evolutionary algorithm and a parallel branch and bound for solving the capacitated single allocation hub </w:t>
            </w:r>
            <w:r w:rsidRPr="00551EDC">
              <w:lastRenderedPageBreak/>
              <w:t>location problem, Applied Soft Computing, Volume 33, pp. 24-36, 2015. (M21, ISSN: 1568-4946, IF: 2.857)</w:t>
            </w:r>
          </w:p>
        </w:tc>
        <w:tc>
          <w:tcPr>
            <w:tcW w:w="559" w:type="pct"/>
            <w:vAlign w:val="center"/>
          </w:tcPr>
          <w:p w:rsidR="00AF6492" w:rsidRPr="00A22864" w:rsidRDefault="00AF6492" w:rsidP="0004590D">
            <w:pPr>
              <w:rPr>
                <w:lang w:val="sr-Cyrl-CS"/>
              </w:rPr>
            </w:pPr>
            <w:r>
              <w:rPr>
                <w:lang w:val="sr-Cyrl-CS"/>
              </w:rPr>
              <w:lastRenderedPageBreak/>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lastRenderedPageBreak/>
              <w:t>6.</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 xml:space="preserve">Marić M., Stanimirović Z., Božović S., Hybrid metaheuristic method for determining locations for long-term health care facilities, Annals of Operations Research, Volume 227, Issue 1, pp. 3-23, 2015. </w:t>
            </w:r>
          </w:p>
        </w:tc>
        <w:tc>
          <w:tcPr>
            <w:tcW w:w="559" w:type="pct"/>
            <w:vAlign w:val="center"/>
          </w:tcPr>
          <w:p w:rsidR="00AF6492" w:rsidRPr="00A22864" w:rsidRDefault="00AF6492" w:rsidP="0004590D">
            <w:pPr>
              <w:rPr>
                <w:lang w:val="sr-Cyrl-CS"/>
              </w:rPr>
            </w:pPr>
            <w:r>
              <w:rPr>
                <w:lang w:val="sr-Cyrl-CS"/>
              </w:rPr>
              <w:t>М22</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7.</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Djenić A., Radojičić N., Marić M., Mladenović M., Parallel VNS for Bus Terminal Location Problem, Applied Soft Computing, Volume 42, pages 448–458, 2016. (М21, ISSN: 1568-4946, IF: 3.541)</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8.</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 xml:space="preserve">Takači Đ., Marić M., Stankov G., Djenić A., Efficiency of using VNS algorithm for forming heterogeneous groups for CSCL learning, Computers and Education, Volume 109, pp. 98-108, 2017. </w:t>
            </w:r>
          </w:p>
        </w:tc>
        <w:tc>
          <w:tcPr>
            <w:tcW w:w="559" w:type="pct"/>
            <w:vAlign w:val="center"/>
          </w:tcPr>
          <w:p w:rsidR="00AF6492" w:rsidRPr="00A22864" w:rsidRDefault="00AF6492" w:rsidP="0004590D">
            <w:pPr>
              <w:rPr>
                <w:lang w:val="sr-Cyrl-CS"/>
              </w:rPr>
            </w:pPr>
            <w:r>
              <w:rPr>
                <w:lang w:val="sr-Cyrl-CS"/>
              </w:rPr>
              <w:t>М21а</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9.</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 xml:space="preserve">Radojičić N., Djenić A., Marić M., Fuzzy GRASP with Path Relinking for the risk-constrained cash-in-transit vehicle routing problem, Applied Soft Computing, Volume 72, pp. 486-497, 2018. </w:t>
            </w:r>
          </w:p>
        </w:tc>
        <w:tc>
          <w:tcPr>
            <w:tcW w:w="559" w:type="pct"/>
            <w:vAlign w:val="center"/>
          </w:tcPr>
          <w:p w:rsidR="00AF6492" w:rsidRPr="00A22864" w:rsidRDefault="00AF6492" w:rsidP="0004590D">
            <w:pPr>
              <w:rPr>
                <w:lang w:val="sr-Cyrl-CS"/>
              </w:rPr>
            </w:pPr>
            <w:r>
              <w:rPr>
                <w:lang w:val="sr-Cyrl-CS"/>
              </w:rPr>
              <w:t>М21</w:t>
            </w:r>
          </w:p>
        </w:tc>
      </w:tr>
      <w:tr w:rsidR="00AF6492" w:rsidRPr="00A22864" w:rsidTr="00C8410D">
        <w:trPr>
          <w:trHeight w:val="227"/>
          <w:jc w:val="center"/>
        </w:trPr>
        <w:tc>
          <w:tcPr>
            <w:tcW w:w="414" w:type="pct"/>
            <w:vAlign w:val="center"/>
          </w:tcPr>
          <w:p w:rsidR="00AF6492" w:rsidRPr="00A22864" w:rsidRDefault="00AF6492" w:rsidP="0004590D">
            <w:pPr>
              <w:rPr>
                <w:lang w:val="sr-Cyrl-CS"/>
              </w:rPr>
            </w:pPr>
            <w:r>
              <w:rPr>
                <w:lang w:val="sr-Cyrl-CS"/>
              </w:rPr>
              <w:t>10.</w:t>
            </w:r>
          </w:p>
        </w:tc>
        <w:tc>
          <w:tcPr>
            <w:tcW w:w="4027" w:type="pct"/>
            <w:gridSpan w:val="10"/>
            <w:shd w:val="clear" w:color="auto" w:fill="auto"/>
            <w:vAlign w:val="center"/>
          </w:tcPr>
          <w:p w:rsidR="00AF6492" w:rsidRPr="00551EDC" w:rsidRDefault="00AF6492" w:rsidP="0004590D">
            <w:pPr>
              <w:tabs>
                <w:tab w:val="left" w:pos="567"/>
              </w:tabs>
              <w:spacing w:after="60"/>
              <w:rPr>
                <w:lang w:val="sr-Cyrl-CS"/>
              </w:rPr>
            </w:pPr>
            <w:r w:rsidRPr="00551EDC">
              <w:rPr>
                <w:lang w:val="sr-Cyrl-CS"/>
              </w:rPr>
              <w:t xml:space="preserve">Džamić D., Pei J., Marić M., Mladenović N., Pardalos P., Exponential quality function for community detection in complex networks, International Transactions in Operational Research, Volume 27, No. 1, pp. 245-266, 2020. </w:t>
            </w:r>
          </w:p>
        </w:tc>
        <w:tc>
          <w:tcPr>
            <w:tcW w:w="559" w:type="pct"/>
            <w:vAlign w:val="center"/>
          </w:tcPr>
          <w:p w:rsidR="00AF6492" w:rsidRPr="00A22864" w:rsidRDefault="00AF6492" w:rsidP="0004590D">
            <w:pPr>
              <w:rPr>
                <w:lang w:val="sr-Cyrl-CS"/>
              </w:rPr>
            </w:pPr>
            <w:r>
              <w:rPr>
                <w:lang w:val="sr-Cyrl-CS"/>
              </w:rPr>
              <w:t>М21</w:t>
            </w:r>
          </w:p>
        </w:tc>
      </w:tr>
      <w:tr w:rsidR="00AF6492" w:rsidRPr="00A22864" w:rsidTr="0004590D">
        <w:trPr>
          <w:trHeight w:val="227"/>
          <w:jc w:val="center"/>
        </w:trPr>
        <w:tc>
          <w:tcPr>
            <w:tcW w:w="5000" w:type="pct"/>
            <w:gridSpan w:val="12"/>
            <w:vAlign w:val="center"/>
          </w:tcPr>
          <w:p w:rsidR="00AF6492" w:rsidRPr="00A22864" w:rsidRDefault="00AF6492" w:rsidP="0004590D">
            <w:pPr>
              <w:spacing w:after="60"/>
              <w:rPr>
                <w:b/>
                <w:lang w:val="sr-Cyrl-CS"/>
              </w:rPr>
            </w:pPr>
            <w:r w:rsidRPr="00A22864">
              <w:rPr>
                <w:b/>
                <w:lang w:val="sr-Cyrl-CS"/>
              </w:rPr>
              <w:t>Збирни подаци научне активност наставника</w:t>
            </w:r>
          </w:p>
        </w:tc>
      </w:tr>
      <w:tr w:rsidR="00AF6492" w:rsidRPr="00A22864" w:rsidTr="0004590D">
        <w:trPr>
          <w:trHeight w:val="227"/>
          <w:jc w:val="center"/>
        </w:trPr>
        <w:tc>
          <w:tcPr>
            <w:tcW w:w="5000" w:type="pct"/>
            <w:gridSpan w:val="12"/>
            <w:vAlign w:val="center"/>
          </w:tcPr>
          <w:p w:rsidR="00AF6492" w:rsidRPr="00A22864" w:rsidRDefault="00AF6492" w:rsidP="0004590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lang w:val="sr-Cyrl-CS"/>
              </w:rPr>
            </w:pPr>
            <w:r w:rsidRPr="00A22864">
              <w:rPr>
                <w:lang w:val="sr-Cyrl-CS"/>
              </w:rPr>
              <w:t>Укупан број цитата, без аутоцитата</w:t>
            </w:r>
          </w:p>
        </w:tc>
        <w:tc>
          <w:tcPr>
            <w:tcW w:w="2216" w:type="pct"/>
            <w:gridSpan w:val="6"/>
            <w:vAlign w:val="center"/>
          </w:tcPr>
          <w:p w:rsidR="00AF6492" w:rsidRPr="00A22864" w:rsidRDefault="00AF6492" w:rsidP="0004590D">
            <w:pPr>
              <w:spacing w:after="60"/>
              <w:rPr>
                <w:b/>
                <w:lang w:val="sr-Cyrl-CS"/>
              </w:rPr>
            </w:pPr>
            <w:r>
              <w:rPr>
                <w:b/>
                <w:lang w:val="sr-Cyrl-CS"/>
              </w:rPr>
              <w:t>300</w:t>
            </w: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lang w:val="sr-Cyrl-CS"/>
              </w:rPr>
            </w:pPr>
            <w:r w:rsidRPr="00A22864">
              <w:rPr>
                <w:lang w:val="sr-Cyrl-CS"/>
              </w:rPr>
              <w:t>Укупан број радова са SCI (или SSCI) листе</w:t>
            </w:r>
          </w:p>
        </w:tc>
        <w:tc>
          <w:tcPr>
            <w:tcW w:w="2216" w:type="pct"/>
            <w:gridSpan w:val="6"/>
            <w:vAlign w:val="center"/>
          </w:tcPr>
          <w:p w:rsidR="00AF6492" w:rsidRPr="00A22864" w:rsidRDefault="00AF6492" w:rsidP="0004590D">
            <w:pPr>
              <w:spacing w:after="60"/>
              <w:rPr>
                <w:b/>
                <w:lang w:val="sr-Cyrl-CS"/>
              </w:rPr>
            </w:pPr>
            <w:r>
              <w:rPr>
                <w:b/>
                <w:lang w:val="sr-Cyrl-CS"/>
              </w:rPr>
              <w:t>23</w:t>
            </w:r>
          </w:p>
        </w:tc>
      </w:tr>
      <w:tr w:rsidR="00AF6492" w:rsidRPr="00A22864" w:rsidTr="00C8410D">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Тренутно учешће на пројектима</w:t>
            </w:r>
          </w:p>
        </w:tc>
        <w:tc>
          <w:tcPr>
            <w:tcW w:w="1030" w:type="pct"/>
            <w:gridSpan w:val="3"/>
            <w:vAlign w:val="center"/>
          </w:tcPr>
          <w:p w:rsidR="00AF6492" w:rsidRPr="00A22864" w:rsidRDefault="00AF6492" w:rsidP="0004590D">
            <w:pPr>
              <w:spacing w:after="60"/>
              <w:rPr>
                <w:b/>
                <w:lang w:val="sr-Cyrl-CS"/>
              </w:rPr>
            </w:pPr>
            <w:r w:rsidRPr="00A22864">
              <w:rPr>
                <w:lang w:val="sr-Cyrl-CS"/>
              </w:rPr>
              <w:t>Домаћи</w:t>
            </w:r>
            <w:r>
              <w:rPr>
                <w:lang w:val="sr-Cyrl-CS"/>
              </w:rPr>
              <w:t xml:space="preserve"> </w:t>
            </w:r>
            <w:r>
              <w:rPr>
                <w:lang w:val="sr-Cyrl-CS"/>
              </w:rPr>
              <w:br/>
              <w:t>2</w:t>
            </w:r>
          </w:p>
        </w:tc>
        <w:tc>
          <w:tcPr>
            <w:tcW w:w="1186" w:type="pct"/>
            <w:gridSpan w:val="3"/>
            <w:vAlign w:val="center"/>
          </w:tcPr>
          <w:p w:rsidR="00AF6492" w:rsidRPr="00A22864" w:rsidRDefault="00AF6492" w:rsidP="0004590D">
            <w:pPr>
              <w:spacing w:after="60"/>
              <w:rPr>
                <w:b/>
                <w:lang w:val="sr-Cyrl-CS"/>
              </w:rPr>
            </w:pPr>
            <w:r w:rsidRPr="00A22864">
              <w:rPr>
                <w:lang w:val="sr-Cyrl-CS"/>
              </w:rPr>
              <w:t>Међународни</w:t>
            </w:r>
            <w:r>
              <w:rPr>
                <w:lang w:val="sr-Cyrl-CS"/>
              </w:rPr>
              <w:t xml:space="preserve"> 2</w:t>
            </w:r>
          </w:p>
        </w:tc>
      </w:tr>
      <w:tr w:rsidR="00AF6492" w:rsidRPr="00A22864" w:rsidTr="00C8410D">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Усавршавања</w:t>
            </w:r>
          </w:p>
        </w:tc>
        <w:tc>
          <w:tcPr>
            <w:tcW w:w="1030" w:type="pct"/>
            <w:gridSpan w:val="3"/>
            <w:vAlign w:val="center"/>
          </w:tcPr>
          <w:p w:rsidR="00AF6492" w:rsidRPr="00A22864" w:rsidRDefault="00AF6492" w:rsidP="0004590D">
            <w:pPr>
              <w:spacing w:after="60"/>
              <w:rPr>
                <w:b/>
                <w:lang w:val="sr-Cyrl-CS"/>
              </w:rPr>
            </w:pPr>
          </w:p>
        </w:tc>
        <w:tc>
          <w:tcPr>
            <w:tcW w:w="1186" w:type="pct"/>
            <w:gridSpan w:val="3"/>
            <w:vAlign w:val="center"/>
          </w:tcPr>
          <w:p w:rsidR="00AF6492" w:rsidRPr="00A22864" w:rsidRDefault="00AF6492" w:rsidP="0004590D">
            <w:pPr>
              <w:spacing w:after="60"/>
              <w:rPr>
                <w:b/>
                <w:lang w:val="sr-Cyrl-CS"/>
              </w:rPr>
            </w:pP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Други подаци које сматрате релевантним</w:t>
            </w:r>
          </w:p>
        </w:tc>
        <w:tc>
          <w:tcPr>
            <w:tcW w:w="2216" w:type="pct"/>
            <w:gridSpan w:val="6"/>
            <w:vAlign w:val="center"/>
          </w:tcPr>
          <w:p w:rsidR="00AF6492" w:rsidRPr="00A22864" w:rsidRDefault="00AF6492" w:rsidP="0004590D">
            <w:pPr>
              <w:spacing w:after="60"/>
              <w:rPr>
                <w:b/>
                <w:lang w:val="sr-Cyrl-CS"/>
              </w:rPr>
            </w:pPr>
          </w:p>
        </w:tc>
      </w:tr>
      <w:tr w:rsidR="00AF6492" w:rsidRPr="00A22864" w:rsidTr="005256B8">
        <w:trPr>
          <w:trHeight w:val="227"/>
          <w:jc w:val="center"/>
        </w:trPr>
        <w:tc>
          <w:tcPr>
            <w:tcW w:w="2784" w:type="pct"/>
            <w:gridSpan w:val="6"/>
            <w:vAlign w:val="center"/>
          </w:tcPr>
          <w:p w:rsidR="00AF6492" w:rsidRPr="00A22864" w:rsidRDefault="00AF6492" w:rsidP="0004590D">
            <w:pPr>
              <w:spacing w:after="60"/>
              <w:rPr>
                <w:b/>
                <w:lang w:val="sr-Cyrl-CS"/>
              </w:rPr>
            </w:pPr>
            <w:r w:rsidRPr="00A22864">
              <w:rPr>
                <w:lang w:val="sr-Cyrl-CS"/>
              </w:rPr>
              <w:t>Максимална дужине несме бити већа од  2 странице А4</w:t>
            </w:r>
          </w:p>
        </w:tc>
        <w:tc>
          <w:tcPr>
            <w:tcW w:w="2216" w:type="pct"/>
            <w:gridSpan w:val="6"/>
            <w:vAlign w:val="center"/>
          </w:tcPr>
          <w:p w:rsidR="00AF6492" w:rsidRPr="00A22864" w:rsidRDefault="00AF6492" w:rsidP="0004590D">
            <w:pPr>
              <w:spacing w:after="60"/>
              <w:rPr>
                <w:b/>
                <w:lang w:val="sr-Cyrl-CS"/>
              </w:rPr>
            </w:pP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4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1"/>
        <w:gridCol w:w="936"/>
        <w:gridCol w:w="892"/>
        <w:gridCol w:w="1256"/>
        <w:gridCol w:w="233"/>
        <w:gridCol w:w="343"/>
        <w:gridCol w:w="1255"/>
        <w:gridCol w:w="11"/>
        <w:gridCol w:w="307"/>
        <w:gridCol w:w="1436"/>
        <w:gridCol w:w="1314"/>
      </w:tblGrid>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lastRenderedPageBreak/>
              <w:t>Име и презиме</w:t>
            </w:r>
          </w:p>
        </w:tc>
        <w:tc>
          <w:tcPr>
            <w:tcW w:w="3707" w:type="pct"/>
            <w:gridSpan w:val="8"/>
            <w:vAlign w:val="center"/>
          </w:tcPr>
          <w:p w:rsidR="00AF6492" w:rsidRPr="00A22864" w:rsidRDefault="00AF6492" w:rsidP="00DA4FC9">
            <w:pPr>
              <w:spacing w:after="60"/>
              <w:rPr>
                <w:lang w:val="sr-Cyrl-CS"/>
              </w:rPr>
            </w:pPr>
            <w:r>
              <w:rPr>
                <w:lang w:val="sr-Cyrl-CS"/>
              </w:rPr>
              <w:t>Ненад Митић</w:t>
            </w:r>
          </w:p>
        </w:tc>
      </w:tr>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t>Звање</w:t>
            </w:r>
          </w:p>
        </w:tc>
        <w:tc>
          <w:tcPr>
            <w:tcW w:w="3707" w:type="pct"/>
            <w:gridSpan w:val="8"/>
            <w:vAlign w:val="center"/>
          </w:tcPr>
          <w:p w:rsidR="00AF6492" w:rsidRPr="00A22864" w:rsidRDefault="00AF6492" w:rsidP="00DA4FC9">
            <w:pPr>
              <w:spacing w:after="60"/>
              <w:rPr>
                <w:lang w:val="sr-Cyrl-CS"/>
              </w:rPr>
            </w:pPr>
            <w:r>
              <w:rPr>
                <w:lang w:val="sr-Cyrl-CS"/>
              </w:rPr>
              <w:t>Редовни професор</w:t>
            </w:r>
          </w:p>
        </w:tc>
      </w:tr>
      <w:tr w:rsidR="00AF6492" w:rsidRPr="00A22864" w:rsidTr="00001D8B">
        <w:trPr>
          <w:trHeight w:val="227"/>
          <w:jc w:val="center"/>
        </w:trPr>
        <w:tc>
          <w:tcPr>
            <w:tcW w:w="1293" w:type="pct"/>
            <w:gridSpan w:val="4"/>
            <w:vAlign w:val="center"/>
          </w:tcPr>
          <w:p w:rsidR="00AF6492" w:rsidRPr="00A22864" w:rsidRDefault="00AF6492" w:rsidP="00DA4FC9">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707" w:type="pct"/>
            <w:gridSpan w:val="8"/>
            <w:vAlign w:val="center"/>
          </w:tcPr>
          <w:p w:rsidR="00AF6492" w:rsidRPr="00A22864" w:rsidRDefault="00AF6492" w:rsidP="00DA4FC9">
            <w:pPr>
              <w:spacing w:after="60"/>
              <w:rPr>
                <w:lang w:val="sr-Cyrl-CS"/>
              </w:rPr>
            </w:pPr>
            <w:r>
              <w:rPr>
                <w:lang w:val="sr-Cyrl-CS"/>
              </w:rPr>
              <w:t>Рачунарство и информатика</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b/>
                <w:lang w:val="sr-Cyrl-CS"/>
              </w:rPr>
              <w:t>Академска каријера</w:t>
            </w:r>
          </w:p>
        </w:tc>
        <w:tc>
          <w:tcPr>
            <w:tcW w:w="478" w:type="pct"/>
            <w:vAlign w:val="center"/>
          </w:tcPr>
          <w:p w:rsidR="00AF6492" w:rsidRPr="00A22864" w:rsidRDefault="00AF6492" w:rsidP="00DA4FC9">
            <w:pPr>
              <w:spacing w:after="60"/>
              <w:rPr>
                <w:lang w:val="sr-Cyrl-CS"/>
              </w:rPr>
            </w:pPr>
            <w:r w:rsidRPr="00A22864">
              <w:rPr>
                <w:lang w:val="sr-Cyrl-CS"/>
              </w:rPr>
              <w:t xml:space="preserve">Година </w:t>
            </w:r>
          </w:p>
        </w:tc>
        <w:tc>
          <w:tcPr>
            <w:tcW w:w="785" w:type="pct"/>
            <w:gridSpan w:val="2"/>
            <w:vAlign w:val="center"/>
          </w:tcPr>
          <w:p w:rsidR="00AF6492" w:rsidRPr="00A22864" w:rsidRDefault="00AF6492" w:rsidP="00DA4FC9">
            <w:pPr>
              <w:spacing w:after="60"/>
              <w:rPr>
                <w:lang w:val="sr-Cyrl-CS"/>
              </w:rPr>
            </w:pPr>
            <w:r w:rsidRPr="00A22864">
              <w:rPr>
                <w:lang w:val="sr-Cyrl-CS"/>
              </w:rPr>
              <w:t xml:space="preserve">Институција </w:t>
            </w:r>
          </w:p>
        </w:tc>
        <w:tc>
          <w:tcPr>
            <w:tcW w:w="2922" w:type="pct"/>
            <w:gridSpan w:val="6"/>
            <w:vAlign w:val="center"/>
          </w:tcPr>
          <w:p w:rsidR="00AF6492" w:rsidRPr="00A22864" w:rsidRDefault="00AF6492" w:rsidP="00DA4FC9">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Избор у звање</w:t>
            </w:r>
          </w:p>
        </w:tc>
        <w:tc>
          <w:tcPr>
            <w:tcW w:w="478" w:type="pct"/>
            <w:vAlign w:val="center"/>
          </w:tcPr>
          <w:p w:rsidR="00AF6492" w:rsidRDefault="00AF6492" w:rsidP="00DA4FC9">
            <w:r>
              <w:t>2018</w:t>
            </w:r>
          </w:p>
        </w:tc>
        <w:tc>
          <w:tcPr>
            <w:tcW w:w="785" w:type="pct"/>
            <w:gridSpan w:val="2"/>
            <w:vAlign w:val="center"/>
          </w:tcPr>
          <w:p w:rsidR="00AF6492" w:rsidRPr="009D3493" w:rsidRDefault="00AF6492" w:rsidP="00DA4FC9">
            <w:pPr>
              <w:rPr>
                <w:lang w:val="sr-Cyrl-RS"/>
              </w:rPr>
            </w:pPr>
            <w:r>
              <w:rPr>
                <w:lang w:val="sr-Cyrl-RS"/>
              </w:rPr>
              <w:t>Универзитет у Београду</w:t>
            </w:r>
          </w:p>
        </w:tc>
        <w:tc>
          <w:tcPr>
            <w:tcW w:w="2922" w:type="pct"/>
            <w:gridSpan w:val="6"/>
            <w:vAlign w:val="center"/>
          </w:tcPr>
          <w:p w:rsidR="00AF6492" w:rsidRPr="009D3493" w:rsidRDefault="00AF6492" w:rsidP="00DA4FC9">
            <w:pPr>
              <w:rPr>
                <w:lang w:val="sr-Cyrl-RS"/>
              </w:rPr>
            </w:pPr>
            <w:r>
              <w:rPr>
                <w:lang w:val="sr-Cyrl-RS"/>
              </w:rPr>
              <w:t>Рачунарство и информатика</w:t>
            </w: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Докторат</w:t>
            </w:r>
          </w:p>
        </w:tc>
        <w:tc>
          <w:tcPr>
            <w:tcW w:w="478" w:type="pct"/>
            <w:vAlign w:val="center"/>
          </w:tcPr>
          <w:p w:rsidR="00AF6492" w:rsidRPr="009D3493" w:rsidRDefault="00AF6492" w:rsidP="00DA4FC9">
            <w:pPr>
              <w:rPr>
                <w:lang w:val="sr-Cyrl-RS"/>
              </w:rPr>
            </w:pPr>
            <w:r>
              <w:rPr>
                <w:lang w:val="sr-Cyrl-RS"/>
              </w:rPr>
              <w:t>1996</w:t>
            </w:r>
          </w:p>
        </w:tc>
        <w:tc>
          <w:tcPr>
            <w:tcW w:w="785" w:type="pct"/>
            <w:gridSpan w:val="2"/>
            <w:vAlign w:val="center"/>
          </w:tcPr>
          <w:p w:rsidR="00AF6492" w:rsidRPr="009D3493" w:rsidRDefault="00AF6492" w:rsidP="00DA4FC9">
            <w:pPr>
              <w:rPr>
                <w:lang w:val="sr-Cyrl-RS"/>
              </w:rPr>
            </w:pPr>
            <w:r>
              <w:rPr>
                <w:lang w:val="sr-Cyrl-RS"/>
              </w:rPr>
              <w:t>Математички факултет</w:t>
            </w:r>
          </w:p>
        </w:tc>
        <w:tc>
          <w:tcPr>
            <w:tcW w:w="2922" w:type="pct"/>
            <w:gridSpan w:val="6"/>
            <w:vAlign w:val="center"/>
          </w:tcPr>
          <w:p w:rsidR="00AF6492" w:rsidRPr="009D3493" w:rsidRDefault="00AF6492" w:rsidP="00DA4FC9">
            <w:pPr>
              <w:rPr>
                <w:lang w:val="sr-Cyrl-RS"/>
              </w:rPr>
            </w:pPr>
            <w:r>
              <w:rPr>
                <w:lang w:val="sr-Cyrl-RS"/>
              </w:rPr>
              <w:t>Рачунарство</w:t>
            </w:r>
          </w:p>
        </w:tc>
      </w:tr>
      <w:tr w:rsidR="00AF6492" w:rsidRPr="00A22864" w:rsidTr="00001D8B">
        <w:trPr>
          <w:trHeight w:val="227"/>
          <w:jc w:val="center"/>
        </w:trPr>
        <w:tc>
          <w:tcPr>
            <w:tcW w:w="816" w:type="pct"/>
            <w:gridSpan w:val="3"/>
            <w:vAlign w:val="center"/>
          </w:tcPr>
          <w:p w:rsidR="00AF6492" w:rsidRPr="000D32C3" w:rsidRDefault="00AF6492" w:rsidP="00DA4FC9">
            <w:pPr>
              <w:spacing w:after="60"/>
              <w:rPr>
                <w:lang w:val="sr-Cyrl-RS"/>
              </w:rPr>
            </w:pPr>
            <w:r>
              <w:rPr>
                <w:lang w:val="sr-Cyrl-RS"/>
              </w:rPr>
              <w:t>Магистратура</w:t>
            </w:r>
          </w:p>
        </w:tc>
        <w:tc>
          <w:tcPr>
            <w:tcW w:w="478" w:type="pct"/>
            <w:vAlign w:val="center"/>
          </w:tcPr>
          <w:p w:rsidR="00AF6492" w:rsidRPr="009D3493" w:rsidRDefault="00AF6492" w:rsidP="00DA4FC9">
            <w:pPr>
              <w:rPr>
                <w:lang w:val="sr-Cyrl-RS"/>
              </w:rPr>
            </w:pPr>
            <w:r>
              <w:rPr>
                <w:lang w:val="sr-Cyrl-RS"/>
              </w:rPr>
              <w:t>1989</w:t>
            </w:r>
          </w:p>
        </w:tc>
        <w:tc>
          <w:tcPr>
            <w:tcW w:w="785" w:type="pct"/>
            <w:gridSpan w:val="2"/>
            <w:vAlign w:val="center"/>
          </w:tcPr>
          <w:p w:rsidR="00AF6492" w:rsidRPr="009D3493" w:rsidRDefault="00AF6492" w:rsidP="00DA4FC9">
            <w:pPr>
              <w:rPr>
                <w:lang w:val="sr-Cyrl-RS"/>
              </w:rPr>
            </w:pPr>
            <w:r>
              <w:rPr>
                <w:lang w:val="sr-Cyrl-RS"/>
              </w:rPr>
              <w:t>Природно-математички факултет</w:t>
            </w:r>
          </w:p>
        </w:tc>
        <w:tc>
          <w:tcPr>
            <w:tcW w:w="2922" w:type="pct"/>
            <w:gridSpan w:val="6"/>
            <w:vAlign w:val="center"/>
          </w:tcPr>
          <w:p w:rsidR="00AF6492" w:rsidRPr="009D3493" w:rsidRDefault="00AF6492" w:rsidP="00DA4FC9">
            <w:pPr>
              <w:rPr>
                <w:lang w:val="sr-Cyrl-RS"/>
              </w:rPr>
            </w:pPr>
            <w:r>
              <w:rPr>
                <w:lang w:val="sr-Cyrl-RS"/>
              </w:rPr>
              <w:t>Математика</w:t>
            </w:r>
          </w:p>
        </w:tc>
      </w:tr>
      <w:tr w:rsidR="00AF6492" w:rsidRPr="00A22864" w:rsidTr="00001D8B">
        <w:trPr>
          <w:trHeight w:val="227"/>
          <w:jc w:val="center"/>
        </w:trPr>
        <w:tc>
          <w:tcPr>
            <w:tcW w:w="816" w:type="pct"/>
            <w:gridSpan w:val="3"/>
            <w:vAlign w:val="center"/>
          </w:tcPr>
          <w:p w:rsidR="00AF6492" w:rsidRDefault="00AF6492" w:rsidP="00DA4FC9">
            <w:pPr>
              <w:spacing w:after="60"/>
              <w:rPr>
                <w:lang w:val="sr-Cyrl-RS"/>
              </w:rPr>
            </w:pPr>
            <w:r>
              <w:rPr>
                <w:lang w:val="sr-Cyrl-RS"/>
              </w:rPr>
              <w:t>Мастер диплома</w:t>
            </w:r>
          </w:p>
        </w:tc>
        <w:tc>
          <w:tcPr>
            <w:tcW w:w="478" w:type="pct"/>
            <w:vAlign w:val="center"/>
          </w:tcPr>
          <w:p w:rsidR="00AF6492" w:rsidRPr="00A22864" w:rsidRDefault="00AF6492" w:rsidP="00DA4FC9">
            <w:pPr>
              <w:spacing w:after="60"/>
              <w:rPr>
                <w:lang w:val="sr-Cyrl-CS"/>
              </w:rPr>
            </w:pPr>
          </w:p>
        </w:tc>
        <w:tc>
          <w:tcPr>
            <w:tcW w:w="785" w:type="pct"/>
            <w:gridSpan w:val="2"/>
            <w:vAlign w:val="center"/>
          </w:tcPr>
          <w:p w:rsidR="00AF6492" w:rsidRPr="00A22864" w:rsidRDefault="00AF6492" w:rsidP="00DA4FC9">
            <w:pPr>
              <w:spacing w:after="60"/>
              <w:rPr>
                <w:lang w:val="sr-Cyrl-CS"/>
              </w:rPr>
            </w:pPr>
          </w:p>
        </w:tc>
        <w:tc>
          <w:tcPr>
            <w:tcW w:w="2922" w:type="pct"/>
            <w:gridSpan w:val="6"/>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816" w:type="pct"/>
            <w:gridSpan w:val="3"/>
            <w:vAlign w:val="center"/>
          </w:tcPr>
          <w:p w:rsidR="00AF6492" w:rsidRPr="00A22864" w:rsidRDefault="00AF6492" w:rsidP="00DA4FC9">
            <w:pPr>
              <w:spacing w:after="60"/>
              <w:rPr>
                <w:lang w:val="sr-Cyrl-CS"/>
              </w:rPr>
            </w:pPr>
            <w:r w:rsidRPr="00A22864">
              <w:rPr>
                <w:lang w:val="sr-Cyrl-CS"/>
              </w:rPr>
              <w:t>Диплома</w:t>
            </w:r>
          </w:p>
        </w:tc>
        <w:tc>
          <w:tcPr>
            <w:tcW w:w="478" w:type="pct"/>
            <w:vAlign w:val="center"/>
          </w:tcPr>
          <w:p w:rsidR="00AF6492" w:rsidRPr="009D3493" w:rsidRDefault="00AF6492" w:rsidP="00DA4FC9">
            <w:pPr>
              <w:rPr>
                <w:lang w:val="sr-Cyrl-RS"/>
              </w:rPr>
            </w:pPr>
            <w:r>
              <w:rPr>
                <w:lang w:val="sr-Cyrl-RS"/>
              </w:rPr>
              <w:t>1982</w:t>
            </w:r>
          </w:p>
        </w:tc>
        <w:tc>
          <w:tcPr>
            <w:tcW w:w="785" w:type="pct"/>
            <w:gridSpan w:val="2"/>
            <w:vAlign w:val="center"/>
          </w:tcPr>
          <w:p w:rsidR="00AF6492" w:rsidRDefault="00AF6492" w:rsidP="00DA4FC9">
            <w:r>
              <w:rPr>
                <w:lang w:val="sr-Cyrl-RS"/>
              </w:rPr>
              <w:t>Природно-математички факултет</w:t>
            </w:r>
          </w:p>
        </w:tc>
        <w:tc>
          <w:tcPr>
            <w:tcW w:w="2922" w:type="pct"/>
            <w:gridSpan w:val="6"/>
            <w:vAlign w:val="center"/>
          </w:tcPr>
          <w:p w:rsidR="00AF6492" w:rsidRPr="009D3493" w:rsidRDefault="00AF6492" w:rsidP="00DA4FC9">
            <w:pPr>
              <w:rPr>
                <w:lang w:val="sr-Cyrl-RS"/>
              </w:rPr>
            </w:pPr>
            <w:r>
              <w:rPr>
                <w:lang w:val="sr-Cyrl-RS"/>
              </w:rPr>
              <w:t xml:space="preserve">Математика </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sidRPr="00A22864">
              <w:rPr>
                <w:lang w:val="sr-Cyrl-CS"/>
              </w:rPr>
              <w:t>Р.Б.</w:t>
            </w:r>
          </w:p>
        </w:tc>
        <w:tc>
          <w:tcPr>
            <w:tcW w:w="2028" w:type="pct"/>
            <w:gridSpan w:val="5"/>
            <w:vAlign w:val="center"/>
          </w:tcPr>
          <w:p w:rsidR="00AF6492" w:rsidRPr="000D32C3" w:rsidRDefault="00AF6492" w:rsidP="00DA4FC9">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39" w:type="pct"/>
            <w:gridSpan w:val="3"/>
            <w:vAlign w:val="center"/>
          </w:tcPr>
          <w:p w:rsidR="00AF6492" w:rsidRPr="00A22864" w:rsidRDefault="00AF6492" w:rsidP="00DA4FC9">
            <w:pPr>
              <w:spacing w:after="60"/>
              <w:rPr>
                <w:lang w:val="sr-Cyrl-CS"/>
              </w:rPr>
            </w:pPr>
            <w:r w:rsidRPr="00A22864">
              <w:rPr>
                <w:lang w:val="sr-Cyrl-CS"/>
              </w:rPr>
              <w:t>Име кандидата</w:t>
            </w:r>
          </w:p>
        </w:tc>
        <w:tc>
          <w:tcPr>
            <w:tcW w:w="741" w:type="pct"/>
            <w:vAlign w:val="center"/>
          </w:tcPr>
          <w:p w:rsidR="00AF6492" w:rsidRPr="00A22864" w:rsidRDefault="00AF6492" w:rsidP="00DA4FC9">
            <w:pPr>
              <w:spacing w:after="60"/>
              <w:rPr>
                <w:lang w:val="sr-Cyrl-CS"/>
              </w:rPr>
            </w:pPr>
            <w:r w:rsidRPr="00A22864">
              <w:rPr>
                <w:lang w:val="sr-Cyrl-CS"/>
              </w:rPr>
              <w:t xml:space="preserve">*пријављена </w:t>
            </w:r>
          </w:p>
        </w:tc>
        <w:tc>
          <w:tcPr>
            <w:tcW w:w="882" w:type="pct"/>
            <w:vAlign w:val="center"/>
          </w:tcPr>
          <w:p w:rsidR="00AF6492" w:rsidRPr="00A22864" w:rsidRDefault="00AF6492" w:rsidP="00DA4FC9">
            <w:pPr>
              <w:spacing w:after="60"/>
              <w:rPr>
                <w:lang w:val="sr-Cyrl-CS"/>
              </w:rPr>
            </w:pPr>
            <w:r w:rsidRPr="00A22864">
              <w:rPr>
                <w:lang w:val="sr-Cyrl-CS"/>
              </w:rPr>
              <w:t>** одбрањена</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1.</w:t>
            </w:r>
          </w:p>
        </w:tc>
        <w:tc>
          <w:tcPr>
            <w:tcW w:w="2028" w:type="pct"/>
            <w:gridSpan w:val="5"/>
            <w:vAlign w:val="center"/>
          </w:tcPr>
          <w:p w:rsidR="00AF6492" w:rsidRPr="00A22864" w:rsidRDefault="00AF6492" w:rsidP="00DA4FC9">
            <w:pPr>
              <w:spacing w:after="60"/>
              <w:rPr>
                <w:lang w:val="sr-Cyrl-CS"/>
              </w:rPr>
            </w:pPr>
            <w:r>
              <w:rPr>
                <w:lang w:val="sr-Cyrl-CS"/>
              </w:rPr>
              <w:t>Повезивање строго типизираних функционалних програмских језика и релационих база података</w:t>
            </w:r>
          </w:p>
        </w:tc>
        <w:tc>
          <w:tcPr>
            <w:tcW w:w="1039" w:type="pct"/>
            <w:gridSpan w:val="3"/>
            <w:vAlign w:val="center"/>
          </w:tcPr>
          <w:p w:rsidR="00AF6492" w:rsidRPr="00A22864" w:rsidRDefault="00AF6492" w:rsidP="00DA4FC9">
            <w:pPr>
              <w:spacing w:after="60"/>
              <w:rPr>
                <w:lang w:val="sr-Cyrl-CS"/>
              </w:rPr>
            </w:pPr>
            <w:r>
              <w:rPr>
                <w:lang w:val="sr-Cyrl-CS"/>
              </w:rPr>
              <w:t>Саша Малков</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2009</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2.</w:t>
            </w:r>
          </w:p>
        </w:tc>
        <w:tc>
          <w:tcPr>
            <w:tcW w:w="2028" w:type="pct"/>
            <w:gridSpan w:val="5"/>
            <w:vAlign w:val="center"/>
          </w:tcPr>
          <w:p w:rsidR="00AF6492" w:rsidRPr="00A22864" w:rsidRDefault="00AF6492" w:rsidP="00DA4FC9">
            <w:pPr>
              <w:spacing w:after="60"/>
              <w:rPr>
                <w:lang w:val="sr-Cyrl-CS"/>
              </w:rPr>
            </w:pPr>
            <w:r w:rsidRPr="00233ED4">
              <w:rPr>
                <w:lang w:val="sr-Cyrl-CS"/>
              </w:rPr>
              <w:t>Истраживање образаца у одређивању карактеристика протеина</w:t>
            </w:r>
          </w:p>
        </w:tc>
        <w:tc>
          <w:tcPr>
            <w:tcW w:w="1039" w:type="pct"/>
            <w:gridSpan w:val="3"/>
            <w:vAlign w:val="center"/>
          </w:tcPr>
          <w:p w:rsidR="00AF6492" w:rsidRPr="00A22864" w:rsidRDefault="00AF6492" w:rsidP="00DA4FC9">
            <w:pPr>
              <w:spacing w:after="60"/>
              <w:rPr>
                <w:lang w:val="sr-Cyrl-CS"/>
              </w:rPr>
            </w:pPr>
            <w:r>
              <w:rPr>
                <w:lang w:val="sr-Cyrl-CS"/>
              </w:rPr>
              <w:t>Улфета Маровац</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2015</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3.</w:t>
            </w:r>
          </w:p>
        </w:tc>
        <w:tc>
          <w:tcPr>
            <w:tcW w:w="2028" w:type="pct"/>
            <w:gridSpan w:val="5"/>
            <w:vAlign w:val="center"/>
          </w:tcPr>
          <w:p w:rsidR="00AF6492" w:rsidRPr="00A22864" w:rsidRDefault="00AF6492" w:rsidP="00001D8B">
            <w:pPr>
              <w:spacing w:after="60"/>
              <w:rPr>
                <w:lang w:val="sr-Cyrl-CS"/>
              </w:rPr>
            </w:pPr>
            <w:r w:rsidRPr="00001D8B">
              <w:rPr>
                <w:lang w:val="sr-Cyrl-CS"/>
              </w:rPr>
              <w:t>П</w:t>
            </w:r>
            <w:r>
              <w:rPr>
                <w:lang w:val="sr-Cyrl-CS"/>
              </w:rPr>
              <w:t xml:space="preserve">римена правила придруживања и </w:t>
            </w:r>
            <w:r w:rsidRPr="00001D8B">
              <w:rPr>
                <w:lang w:val="sr-Cyrl-CS"/>
              </w:rPr>
              <w:t>метода подржавајућих вектора за</w:t>
            </w:r>
            <w:r>
              <w:rPr>
                <w:lang w:val="sr-Cyrl-CS"/>
              </w:rPr>
              <w:t xml:space="preserve"> </w:t>
            </w:r>
            <w:r w:rsidRPr="00001D8B">
              <w:rPr>
                <w:lang w:val="sr-Cyrl-CS"/>
              </w:rPr>
              <w:t xml:space="preserve"> предвиђање Т - ћелијских епитопа</w:t>
            </w:r>
          </w:p>
        </w:tc>
        <w:tc>
          <w:tcPr>
            <w:tcW w:w="1039" w:type="pct"/>
            <w:gridSpan w:val="3"/>
            <w:vAlign w:val="center"/>
          </w:tcPr>
          <w:p w:rsidR="00AF6492" w:rsidRPr="00A22864" w:rsidRDefault="00AF6492" w:rsidP="00DA4FC9">
            <w:pPr>
              <w:spacing w:after="60"/>
              <w:rPr>
                <w:lang w:val="sr-Cyrl-CS"/>
              </w:rPr>
            </w:pPr>
            <w:r>
              <w:rPr>
                <w:lang w:val="sr-Cyrl-CS"/>
              </w:rPr>
              <w:t>Даворка Јандрлић</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2016</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4.</w:t>
            </w:r>
          </w:p>
        </w:tc>
        <w:tc>
          <w:tcPr>
            <w:tcW w:w="2028" w:type="pct"/>
            <w:gridSpan w:val="5"/>
            <w:vAlign w:val="center"/>
          </w:tcPr>
          <w:p w:rsidR="00AF6492" w:rsidRDefault="00AF6492" w:rsidP="00DC2A92">
            <w:pPr>
              <w:spacing w:after="60"/>
              <w:rPr>
                <w:lang w:val="sr-Cyrl-CS"/>
              </w:rPr>
            </w:pPr>
            <w:r>
              <w:rPr>
                <w:lang w:val="sr-Cyrl-CS"/>
              </w:rPr>
              <w:t xml:space="preserve">Истраживање података на протеинским нискама: </w:t>
            </w:r>
            <w:r w:rsidRPr="00DC2A92">
              <w:rPr>
                <w:lang w:val="sr-Cyrl-CS"/>
              </w:rPr>
              <w:t>n-</w:t>
            </w:r>
            <w:r>
              <w:rPr>
                <w:lang w:val="sr-Cyrl-CS"/>
              </w:rPr>
              <w:t>грамска анализа уређених и неуређених делова протеина</w:t>
            </w:r>
          </w:p>
          <w:p w:rsidR="00AF6492" w:rsidRPr="00A22864" w:rsidRDefault="00AF6492" w:rsidP="00DC2A92">
            <w:pPr>
              <w:spacing w:after="60"/>
              <w:rPr>
                <w:lang w:val="sr-Cyrl-CS"/>
              </w:rPr>
            </w:pPr>
            <w:r>
              <w:rPr>
                <w:lang w:val="sr-Cyrl-CS"/>
              </w:rPr>
              <w:lastRenderedPageBreak/>
              <w:t xml:space="preserve"> (рад је написан на енглеском језику: </w:t>
            </w:r>
            <w:r w:rsidRPr="008B234C">
              <w:rPr>
                <w:lang w:val="sr-Cyrl-CS"/>
              </w:rPr>
              <w:t>Data mining on protein sequences:</w:t>
            </w:r>
            <w:r>
              <w:rPr>
                <w:lang w:val="sr-Cyrl-CS"/>
              </w:rPr>
              <w:t xml:space="preserve"> </w:t>
            </w:r>
            <w:r w:rsidRPr="008B234C">
              <w:rPr>
                <w:lang w:val="sr-Cyrl-CS"/>
              </w:rPr>
              <w:t>n-gram analysis of ordered and</w:t>
            </w:r>
            <w:r>
              <w:rPr>
                <w:lang w:val="sr-Cyrl-CS"/>
              </w:rPr>
              <w:t xml:space="preserve"> </w:t>
            </w:r>
            <w:r w:rsidRPr="008B234C">
              <w:rPr>
                <w:lang w:val="sr-Cyrl-CS"/>
              </w:rPr>
              <w:t>disordered protein regions</w:t>
            </w:r>
            <w:r>
              <w:rPr>
                <w:lang w:val="sr-Cyrl-CS"/>
              </w:rPr>
              <w:t>)</w:t>
            </w:r>
          </w:p>
        </w:tc>
        <w:tc>
          <w:tcPr>
            <w:tcW w:w="1039" w:type="pct"/>
            <w:gridSpan w:val="3"/>
            <w:vAlign w:val="center"/>
          </w:tcPr>
          <w:p w:rsidR="00AF6492" w:rsidRPr="00A22864" w:rsidRDefault="00AF6492" w:rsidP="00DA4FC9">
            <w:pPr>
              <w:spacing w:after="60"/>
              <w:rPr>
                <w:lang w:val="sr-Cyrl-CS"/>
              </w:rPr>
            </w:pPr>
            <w:r w:rsidRPr="008B234C">
              <w:rPr>
                <w:lang w:val="sr-Cyrl-CS"/>
              </w:rPr>
              <w:lastRenderedPageBreak/>
              <w:t>Samira A. Alshafah</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2018</w:t>
            </w:r>
          </w:p>
        </w:tc>
      </w:tr>
      <w:tr w:rsidR="00AF6492" w:rsidRPr="00A22864" w:rsidTr="00001D8B">
        <w:trPr>
          <w:trHeight w:val="227"/>
          <w:jc w:val="center"/>
        </w:trPr>
        <w:tc>
          <w:tcPr>
            <w:tcW w:w="310" w:type="pct"/>
            <w:gridSpan w:val="2"/>
            <w:vAlign w:val="center"/>
          </w:tcPr>
          <w:p w:rsidR="00AF6492" w:rsidRDefault="00AF6492" w:rsidP="00DA4FC9">
            <w:pPr>
              <w:spacing w:after="60"/>
              <w:rPr>
                <w:lang w:val="sr-Cyrl-CS"/>
              </w:rPr>
            </w:pPr>
            <w:r>
              <w:rPr>
                <w:lang w:val="sr-Cyrl-CS"/>
              </w:rPr>
              <w:lastRenderedPageBreak/>
              <w:t xml:space="preserve">5. </w:t>
            </w:r>
          </w:p>
          <w:p w:rsidR="00AF6492" w:rsidRPr="00A22864" w:rsidRDefault="00AF6492" w:rsidP="00DA4FC9">
            <w:pPr>
              <w:spacing w:after="60"/>
              <w:rPr>
                <w:lang w:val="sr-Cyrl-CS"/>
              </w:rPr>
            </w:pPr>
          </w:p>
        </w:tc>
        <w:tc>
          <w:tcPr>
            <w:tcW w:w="2028" w:type="pct"/>
            <w:gridSpan w:val="5"/>
            <w:vAlign w:val="center"/>
          </w:tcPr>
          <w:p w:rsidR="00AF6492" w:rsidRPr="006C358A" w:rsidRDefault="00AF6492" w:rsidP="006C358A">
            <w:pPr>
              <w:spacing w:after="60"/>
              <w:rPr>
                <w:lang w:val="sr-Cyrl-CS"/>
              </w:rPr>
            </w:pPr>
            <w:r w:rsidRPr="006C358A">
              <w:rPr>
                <w:lang w:val="sr-Cyrl-CS"/>
              </w:rPr>
              <w:t>Функционално и императивно реактивно програмирање употребом</w:t>
            </w:r>
          </w:p>
          <w:p w:rsidR="00AF6492" w:rsidRDefault="00AF6492" w:rsidP="006C358A">
            <w:pPr>
              <w:spacing w:after="60"/>
              <w:rPr>
                <w:lang w:val="sr-Cyrl-CS"/>
              </w:rPr>
            </w:pPr>
            <w:r w:rsidRPr="006C358A">
              <w:rPr>
                <w:lang w:val="sr-Cyrl-CS"/>
              </w:rPr>
              <w:t>генерализације монаде наставка у програмском језику C++</w:t>
            </w:r>
          </w:p>
          <w:p w:rsidR="00AF6492" w:rsidRPr="00A22864" w:rsidRDefault="00AF6492" w:rsidP="00E668C6">
            <w:pPr>
              <w:spacing w:after="60"/>
              <w:rPr>
                <w:lang w:val="sr-Cyrl-CS"/>
              </w:rPr>
            </w:pPr>
            <w:r>
              <w:rPr>
                <w:lang w:val="sr-Cyrl-CS"/>
              </w:rPr>
              <w:t xml:space="preserve">(рад је написан на енглеском језику: </w:t>
            </w:r>
            <w:r w:rsidRPr="00E668C6">
              <w:rPr>
                <w:lang w:val="sr-Cyrl-CS"/>
              </w:rPr>
              <w:t>Functional and imperative reactive programming</w:t>
            </w:r>
            <w:r>
              <w:rPr>
                <w:lang w:val="sr-Cyrl-CS"/>
              </w:rPr>
              <w:t xml:space="preserve"> </w:t>
            </w:r>
            <w:r w:rsidRPr="00E668C6">
              <w:rPr>
                <w:lang w:val="sr-Cyrl-CS"/>
              </w:rPr>
              <w:t>based on a generalization of the continuation</w:t>
            </w:r>
            <w:r>
              <w:rPr>
                <w:lang w:val="sr-Cyrl-CS"/>
              </w:rPr>
              <w:t xml:space="preserve"> </w:t>
            </w:r>
            <w:r w:rsidRPr="00E668C6">
              <w:rPr>
                <w:lang w:val="sr-Cyrl-CS"/>
              </w:rPr>
              <w:t>monad in the C ++ programming language</w:t>
            </w:r>
            <w:r>
              <w:rPr>
                <w:lang w:val="sr-Cyrl-CS"/>
              </w:rPr>
              <w:t>)</w:t>
            </w:r>
          </w:p>
        </w:tc>
        <w:tc>
          <w:tcPr>
            <w:tcW w:w="1039" w:type="pct"/>
            <w:gridSpan w:val="3"/>
            <w:vAlign w:val="center"/>
          </w:tcPr>
          <w:p w:rsidR="00AF6492" w:rsidRPr="00A22864" w:rsidRDefault="00AF6492" w:rsidP="00DA4FC9">
            <w:pPr>
              <w:spacing w:after="60"/>
              <w:rPr>
                <w:lang w:val="sr-Cyrl-CS"/>
              </w:rPr>
            </w:pPr>
            <w:r>
              <w:rPr>
                <w:lang w:val="sr-Cyrl-CS"/>
              </w:rPr>
              <w:t>Иван Чукић</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2018</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6</w:t>
            </w:r>
          </w:p>
        </w:tc>
        <w:tc>
          <w:tcPr>
            <w:tcW w:w="2028" w:type="pct"/>
            <w:gridSpan w:val="5"/>
            <w:vAlign w:val="center"/>
          </w:tcPr>
          <w:p w:rsidR="00AF6492" w:rsidRDefault="00AF6492" w:rsidP="00DA4FC9">
            <w:pPr>
              <w:spacing w:after="60"/>
              <w:rPr>
                <w:lang w:val="ru-RU"/>
              </w:rPr>
            </w:pPr>
            <w:r w:rsidRPr="00E668C6">
              <w:rPr>
                <w:lang w:val="ru-RU"/>
              </w:rPr>
              <w:t>Предвиђање алфабета локалне структуре протеина применом метода истраживања података</w:t>
            </w:r>
          </w:p>
          <w:p w:rsidR="00AF6492" w:rsidRPr="00E668C6" w:rsidRDefault="00AF6492" w:rsidP="00E668C6">
            <w:pPr>
              <w:spacing w:after="60"/>
              <w:rPr>
                <w:lang w:val="sr-Cyrl-CS"/>
              </w:rPr>
            </w:pPr>
            <w:r>
              <w:rPr>
                <w:lang w:val="ru-RU"/>
              </w:rPr>
              <w:t xml:space="preserve">(рад  је написан на енглеском језику: </w:t>
            </w:r>
            <w:r w:rsidRPr="00E668C6">
              <w:rPr>
                <w:lang w:val="ru-RU"/>
              </w:rPr>
              <w:t>Prediction of alphabets of local protein structures using data</w:t>
            </w:r>
            <w:r>
              <w:rPr>
                <w:lang w:val="ru-RU"/>
              </w:rPr>
              <w:t xml:space="preserve"> </w:t>
            </w:r>
            <w:r w:rsidRPr="00E668C6">
              <w:rPr>
                <w:lang w:val="ru-RU"/>
              </w:rPr>
              <w:t>mining methods</w:t>
            </w:r>
            <w:r>
              <w:rPr>
                <w:lang w:val="ru-RU"/>
              </w:rPr>
              <w:t>)</w:t>
            </w:r>
          </w:p>
        </w:tc>
        <w:tc>
          <w:tcPr>
            <w:tcW w:w="1039" w:type="pct"/>
            <w:gridSpan w:val="3"/>
            <w:vAlign w:val="center"/>
          </w:tcPr>
          <w:p w:rsidR="00AF6492" w:rsidRPr="00A22864" w:rsidRDefault="00AF6492" w:rsidP="00DA4FC9">
            <w:pPr>
              <w:spacing w:after="60"/>
              <w:rPr>
                <w:lang w:val="sr-Cyrl-CS"/>
              </w:rPr>
            </w:pPr>
            <w:r>
              <w:rPr>
                <w:lang w:val="sr-Cyrl-CS"/>
              </w:rPr>
              <w:t>Мирјана Маљковић</w:t>
            </w:r>
          </w:p>
        </w:tc>
        <w:tc>
          <w:tcPr>
            <w:tcW w:w="741" w:type="pct"/>
            <w:vAlign w:val="center"/>
          </w:tcPr>
          <w:p w:rsidR="00AF6492" w:rsidRPr="00A22864" w:rsidRDefault="00AF6492" w:rsidP="00DA4FC9">
            <w:pPr>
              <w:spacing w:after="60"/>
              <w:rPr>
                <w:lang w:val="sr-Cyrl-CS"/>
              </w:rPr>
            </w:pPr>
          </w:p>
        </w:tc>
        <w:tc>
          <w:tcPr>
            <w:tcW w:w="882" w:type="pct"/>
            <w:vAlign w:val="center"/>
          </w:tcPr>
          <w:p w:rsidR="00AF6492" w:rsidRPr="00A22864" w:rsidRDefault="00AF6492" w:rsidP="00DA4FC9">
            <w:pPr>
              <w:spacing w:after="60"/>
              <w:rPr>
                <w:lang w:val="sr-Cyrl-CS"/>
              </w:rPr>
            </w:pPr>
            <w:r>
              <w:rPr>
                <w:lang w:val="sr-Cyrl-CS"/>
              </w:rPr>
              <w:t>2021</w:t>
            </w: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 xml:space="preserve">7. </w:t>
            </w:r>
          </w:p>
        </w:tc>
        <w:tc>
          <w:tcPr>
            <w:tcW w:w="2028" w:type="pct"/>
            <w:gridSpan w:val="5"/>
            <w:vAlign w:val="center"/>
          </w:tcPr>
          <w:p w:rsidR="00AF6492" w:rsidRPr="00E65E40" w:rsidRDefault="00AF6492" w:rsidP="00E65E40">
            <w:pPr>
              <w:spacing w:after="60"/>
              <w:rPr>
                <w:lang w:val="sr-Cyrl-CS"/>
              </w:rPr>
            </w:pPr>
            <w:r w:rsidRPr="00E65E40">
              <w:rPr>
                <w:lang w:val="sr-Cyrl-CS"/>
              </w:rPr>
              <w:t>Развој метода за анализу сличности</w:t>
            </w:r>
          </w:p>
          <w:p w:rsidR="00AF6492" w:rsidRPr="00A22864" w:rsidRDefault="00AF6492" w:rsidP="00E65E40">
            <w:pPr>
              <w:spacing w:after="60"/>
              <w:rPr>
                <w:lang w:val="sr-Cyrl-CS"/>
              </w:rPr>
            </w:pPr>
            <w:r w:rsidRPr="00E65E40">
              <w:rPr>
                <w:lang w:val="sr-Cyrl-CS"/>
              </w:rPr>
              <w:t>биолошких секвенци на основу карактеристика поновака</w:t>
            </w:r>
          </w:p>
        </w:tc>
        <w:tc>
          <w:tcPr>
            <w:tcW w:w="1039" w:type="pct"/>
            <w:gridSpan w:val="3"/>
            <w:vAlign w:val="center"/>
          </w:tcPr>
          <w:p w:rsidR="00AF6492" w:rsidRPr="00A22864" w:rsidRDefault="00AF6492" w:rsidP="00DA4FC9">
            <w:pPr>
              <w:spacing w:after="60"/>
              <w:rPr>
                <w:lang w:val="sr-Cyrl-CS"/>
              </w:rPr>
            </w:pPr>
            <w:r>
              <w:rPr>
                <w:lang w:val="sr-Cyrl-CS"/>
              </w:rPr>
              <w:t>Јасмина Јовановић</w:t>
            </w:r>
          </w:p>
        </w:tc>
        <w:tc>
          <w:tcPr>
            <w:tcW w:w="741" w:type="pct"/>
            <w:vAlign w:val="center"/>
          </w:tcPr>
          <w:p w:rsidR="00AF6492" w:rsidRPr="00A22864" w:rsidRDefault="00AF6492" w:rsidP="00DA4FC9">
            <w:pPr>
              <w:spacing w:after="60"/>
              <w:rPr>
                <w:lang w:val="sr-Cyrl-CS"/>
              </w:rPr>
            </w:pPr>
            <w:r>
              <w:rPr>
                <w:lang w:val="sr-Cyrl-CS"/>
              </w:rPr>
              <w:t>2020</w:t>
            </w:r>
          </w:p>
        </w:tc>
        <w:tc>
          <w:tcPr>
            <w:tcW w:w="882" w:type="pct"/>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310" w:type="pct"/>
            <w:gridSpan w:val="2"/>
            <w:vAlign w:val="center"/>
          </w:tcPr>
          <w:p w:rsidR="00AF6492" w:rsidRPr="00A22864" w:rsidRDefault="00AF6492" w:rsidP="00DA4FC9">
            <w:pPr>
              <w:spacing w:after="60"/>
              <w:rPr>
                <w:lang w:val="sr-Cyrl-CS"/>
              </w:rPr>
            </w:pPr>
            <w:r>
              <w:rPr>
                <w:lang w:val="sr-Cyrl-CS"/>
              </w:rPr>
              <w:t>8.</w:t>
            </w:r>
          </w:p>
        </w:tc>
        <w:tc>
          <w:tcPr>
            <w:tcW w:w="2028" w:type="pct"/>
            <w:gridSpan w:val="5"/>
            <w:vAlign w:val="center"/>
          </w:tcPr>
          <w:p w:rsidR="00AF6492" w:rsidRPr="00E65E40" w:rsidRDefault="00AF6492" w:rsidP="00E65E40">
            <w:pPr>
              <w:spacing w:after="60"/>
              <w:rPr>
                <w:lang w:val="sr-Cyrl-CS"/>
              </w:rPr>
            </w:pPr>
            <w:r w:rsidRPr="00E65E40">
              <w:rPr>
                <w:lang w:val="sr-Cyrl-CS"/>
              </w:rPr>
              <w:t>Анализа заступљености поновака</w:t>
            </w:r>
          </w:p>
          <w:p w:rsidR="00AF6492" w:rsidRPr="00A22864" w:rsidRDefault="00AF6492" w:rsidP="00E65E40">
            <w:pPr>
              <w:spacing w:after="60"/>
              <w:rPr>
                <w:lang w:val="sr-Cyrl-CS"/>
              </w:rPr>
            </w:pPr>
            <w:r w:rsidRPr="00E65E40">
              <w:rPr>
                <w:lang w:val="sr-Cyrl-CS"/>
              </w:rPr>
              <w:t>са применом у предвиђању Т ћелијских епитопа</w:t>
            </w:r>
          </w:p>
        </w:tc>
        <w:tc>
          <w:tcPr>
            <w:tcW w:w="1039" w:type="pct"/>
            <w:gridSpan w:val="3"/>
            <w:vAlign w:val="center"/>
          </w:tcPr>
          <w:p w:rsidR="00AF6492" w:rsidRPr="00A22864" w:rsidRDefault="00AF6492" w:rsidP="00DA4FC9">
            <w:pPr>
              <w:spacing w:after="60"/>
              <w:rPr>
                <w:lang w:val="sr-Cyrl-CS"/>
              </w:rPr>
            </w:pPr>
            <w:r>
              <w:rPr>
                <w:lang w:val="sr-Cyrl-CS"/>
              </w:rPr>
              <w:t>Ана Јеловић</w:t>
            </w:r>
          </w:p>
        </w:tc>
        <w:tc>
          <w:tcPr>
            <w:tcW w:w="741" w:type="pct"/>
            <w:vAlign w:val="center"/>
          </w:tcPr>
          <w:p w:rsidR="00AF6492" w:rsidRPr="00A22864" w:rsidRDefault="00AF6492" w:rsidP="00DA4FC9">
            <w:pPr>
              <w:spacing w:after="60"/>
              <w:rPr>
                <w:lang w:val="sr-Cyrl-CS"/>
              </w:rPr>
            </w:pPr>
            <w:r>
              <w:rPr>
                <w:lang w:val="sr-Cyrl-CS"/>
              </w:rPr>
              <w:t>2020</w:t>
            </w:r>
          </w:p>
        </w:tc>
        <w:tc>
          <w:tcPr>
            <w:tcW w:w="882" w:type="pct"/>
            <w:vAlign w:val="center"/>
          </w:tcPr>
          <w:p w:rsidR="00AF6492" w:rsidRPr="00A22864" w:rsidRDefault="00AF6492" w:rsidP="00DA4FC9">
            <w:pPr>
              <w:spacing w:after="60"/>
              <w:rPr>
                <w:lang w:val="sr-Cyrl-CS"/>
              </w:rPr>
            </w:pPr>
          </w:p>
        </w:tc>
      </w:tr>
      <w:tr w:rsidR="00AF6492" w:rsidRPr="00A22864" w:rsidTr="00001D8B">
        <w:trPr>
          <w:trHeight w:val="227"/>
          <w:jc w:val="center"/>
        </w:trPr>
        <w:tc>
          <w:tcPr>
            <w:tcW w:w="310" w:type="pct"/>
            <w:gridSpan w:val="2"/>
            <w:vAlign w:val="center"/>
          </w:tcPr>
          <w:p w:rsidR="00AF6492" w:rsidRDefault="00AF6492" w:rsidP="00DA4FC9">
            <w:pPr>
              <w:spacing w:after="60"/>
              <w:rPr>
                <w:lang w:val="sr-Cyrl-CS"/>
              </w:rPr>
            </w:pPr>
            <w:r>
              <w:rPr>
                <w:lang w:val="sr-Cyrl-CS"/>
              </w:rPr>
              <w:t>9.</w:t>
            </w:r>
          </w:p>
        </w:tc>
        <w:tc>
          <w:tcPr>
            <w:tcW w:w="2028" w:type="pct"/>
            <w:gridSpan w:val="5"/>
            <w:vAlign w:val="center"/>
          </w:tcPr>
          <w:p w:rsidR="00AF6492" w:rsidRPr="00E65E40" w:rsidRDefault="00AF6492" w:rsidP="00E65E40">
            <w:pPr>
              <w:spacing w:after="60"/>
              <w:rPr>
                <w:lang w:val="sr-Cyrl-CS"/>
              </w:rPr>
            </w:pPr>
            <w:r w:rsidRPr="00E65E40">
              <w:rPr>
                <w:lang w:val="sr-Cyrl-CS"/>
              </w:rPr>
              <w:t>Примена метода истраживања података за унификацију семантичке претраге биоинформатичких података</w:t>
            </w:r>
          </w:p>
        </w:tc>
        <w:tc>
          <w:tcPr>
            <w:tcW w:w="1039" w:type="pct"/>
            <w:gridSpan w:val="3"/>
            <w:vAlign w:val="center"/>
          </w:tcPr>
          <w:p w:rsidR="00AF6492" w:rsidRDefault="00AF6492" w:rsidP="00DA4FC9">
            <w:pPr>
              <w:spacing w:after="60"/>
              <w:rPr>
                <w:lang w:val="sr-Cyrl-CS"/>
              </w:rPr>
            </w:pPr>
            <w:r>
              <w:rPr>
                <w:lang w:val="sr-Cyrl-CS"/>
              </w:rPr>
              <w:t>Александар Вељковић</w:t>
            </w:r>
          </w:p>
        </w:tc>
        <w:tc>
          <w:tcPr>
            <w:tcW w:w="741" w:type="pct"/>
            <w:vAlign w:val="center"/>
          </w:tcPr>
          <w:p w:rsidR="00AF6492" w:rsidRDefault="00AF6492" w:rsidP="00DA4FC9">
            <w:pPr>
              <w:spacing w:after="60"/>
              <w:rPr>
                <w:lang w:val="sr-Cyrl-CS"/>
              </w:rPr>
            </w:pPr>
            <w:r>
              <w:rPr>
                <w:lang w:val="sr-Cyrl-CS"/>
              </w:rPr>
              <w:t>2021</w:t>
            </w:r>
          </w:p>
        </w:tc>
        <w:tc>
          <w:tcPr>
            <w:tcW w:w="882" w:type="pct"/>
            <w:vAlign w:val="center"/>
          </w:tcPr>
          <w:p w:rsidR="00AF6492" w:rsidRPr="00A22864" w:rsidRDefault="00AF6492" w:rsidP="00DA4FC9">
            <w:pPr>
              <w:spacing w:after="60"/>
              <w:rPr>
                <w:lang w:val="sr-Cyrl-CS"/>
              </w:rPr>
            </w:pP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DA4FC9">
        <w:trPr>
          <w:trHeight w:val="227"/>
          <w:jc w:val="center"/>
        </w:trPr>
        <w:tc>
          <w:tcPr>
            <w:tcW w:w="5000" w:type="pct"/>
            <w:gridSpan w:val="12"/>
            <w:vAlign w:val="center"/>
          </w:tcPr>
          <w:p w:rsidR="00AF6492" w:rsidRPr="00DE2909" w:rsidRDefault="00AF6492" w:rsidP="00DA4FC9">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 xml:space="preserve">орног Министарства просвете, науке и технолошког развоја  </w:t>
            </w:r>
            <w:r w:rsidRPr="00DE2909">
              <w:rPr>
                <w:b/>
                <w:lang w:val="sr-Cyrl-CS"/>
              </w:rPr>
              <w:lastRenderedPageBreak/>
              <w:t>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DA4FC9">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lastRenderedPageBreak/>
              <w:t>1.</w:t>
            </w:r>
          </w:p>
        </w:tc>
        <w:tc>
          <w:tcPr>
            <w:tcW w:w="2837" w:type="pct"/>
            <w:gridSpan w:val="7"/>
            <w:vAlign w:val="center"/>
          </w:tcPr>
          <w:p w:rsidR="00AF6492" w:rsidRPr="00906570" w:rsidRDefault="00AF6492" w:rsidP="00DA4FC9">
            <w:pPr>
              <w:rPr>
                <w:sz w:val="18"/>
                <w:szCs w:val="18"/>
                <w:lang w:val="sr-Cyrl-RS"/>
              </w:rPr>
            </w:pPr>
            <w:r w:rsidRPr="00906570">
              <w:rPr>
                <w:sz w:val="18"/>
                <w:szCs w:val="18"/>
                <w:lang w:val="sr-Cyrl-RS"/>
              </w:rPr>
              <w:t>Entropy-driven translocation of disordered proteins through the Gram-positive bacterial cell wall</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NATURE MICROBIOLOGY, (2021), vol. 6 br. 8, str. 1055 (М21а)</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2.</w:t>
            </w:r>
          </w:p>
        </w:tc>
        <w:tc>
          <w:tcPr>
            <w:tcW w:w="2837" w:type="pct"/>
            <w:gridSpan w:val="7"/>
            <w:vAlign w:val="center"/>
          </w:tcPr>
          <w:p w:rsidR="00AF6492" w:rsidRPr="00906570" w:rsidRDefault="00AF6492" w:rsidP="00DA4FC9">
            <w:pPr>
              <w:rPr>
                <w:sz w:val="18"/>
                <w:szCs w:val="18"/>
              </w:rPr>
            </w:pPr>
            <w:r w:rsidRPr="00906570">
              <w:rPr>
                <w:sz w:val="18"/>
                <w:szCs w:val="18"/>
              </w:rPr>
              <w:t xml:space="preserve">A structural entropy index to </w:t>
            </w:r>
            <w:proofErr w:type="spellStart"/>
            <w:r w:rsidRPr="00906570">
              <w:rPr>
                <w:sz w:val="18"/>
                <w:szCs w:val="18"/>
              </w:rPr>
              <w:t>analyse</w:t>
            </w:r>
            <w:proofErr w:type="spellEnd"/>
            <w:r w:rsidRPr="00906570">
              <w:rPr>
                <w:sz w:val="18"/>
                <w:szCs w:val="18"/>
              </w:rPr>
              <w:t xml:space="preserve"> local conformations in intrinsically disordered proteins</w:t>
            </w:r>
          </w:p>
        </w:tc>
        <w:tc>
          <w:tcPr>
            <w:tcW w:w="1870" w:type="pct"/>
            <w:gridSpan w:val="4"/>
            <w:vAlign w:val="center"/>
          </w:tcPr>
          <w:p w:rsidR="00AF6492" w:rsidRPr="00906570" w:rsidRDefault="00AF6492" w:rsidP="00DA4FC9">
            <w:pPr>
              <w:rPr>
                <w:sz w:val="18"/>
                <w:szCs w:val="18"/>
                <w:lang w:val="sr-Cyrl-RS"/>
              </w:rPr>
            </w:pPr>
            <w:r w:rsidRPr="00906570">
              <w:rPr>
                <w:sz w:val="18"/>
                <w:szCs w:val="18"/>
              </w:rPr>
              <w:t>JOURNAL OF STRUCTURAL BIOLOGY, (2020), vol. 210 br. 1</w:t>
            </w:r>
            <w:r w:rsidRPr="00906570">
              <w:rPr>
                <w:sz w:val="18"/>
                <w:szCs w:val="18"/>
                <w:lang w:val="sr-Cyrl-RS"/>
              </w:rPr>
              <w:t xml:space="preserve"> (М21)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3.</w:t>
            </w:r>
          </w:p>
        </w:tc>
        <w:tc>
          <w:tcPr>
            <w:tcW w:w="2837" w:type="pct"/>
            <w:gridSpan w:val="7"/>
            <w:vAlign w:val="center"/>
          </w:tcPr>
          <w:p w:rsidR="00AF6492" w:rsidRPr="008457CD" w:rsidRDefault="00AF6492" w:rsidP="00DA4FC9">
            <w:r w:rsidRPr="008457CD">
              <w:t>Teaching graduate students how to review research articles</w:t>
            </w:r>
            <w:r w:rsidRPr="008457CD">
              <w:rPr>
                <w:lang w:val="sr-Cyrl-RS"/>
              </w:rPr>
              <w:t xml:space="preserve"> </w:t>
            </w:r>
            <w:r w:rsidRPr="008457CD">
              <w:t>and respond to reviewer comments</w:t>
            </w:r>
          </w:p>
        </w:tc>
        <w:tc>
          <w:tcPr>
            <w:tcW w:w="1870" w:type="pct"/>
            <w:gridSpan w:val="4"/>
            <w:vAlign w:val="center"/>
          </w:tcPr>
          <w:p w:rsidR="00AF6492" w:rsidRPr="008457CD" w:rsidRDefault="00AF6492" w:rsidP="00DA4FC9">
            <w:pPr>
              <w:rPr>
                <w:lang w:val="sr-Cyrl-RS"/>
              </w:rPr>
            </w:pPr>
            <w:r w:rsidRPr="008457CD">
              <w:rPr>
                <w:lang w:val="sr-Cyrl-RS"/>
              </w:rPr>
              <w:t xml:space="preserve">Advances in Computers,  </w:t>
            </w:r>
            <w:r w:rsidRPr="008457CD">
              <w:t xml:space="preserve">vol. </w:t>
            </w:r>
            <w:r w:rsidRPr="008457CD">
              <w:rPr>
                <w:lang w:val="sr-Cyrl-RS"/>
              </w:rPr>
              <w:t xml:space="preserve">116, (2020), </w:t>
            </w:r>
            <w:r w:rsidRPr="008457CD">
              <w:t xml:space="preserve">str. </w:t>
            </w:r>
            <w:r w:rsidRPr="008457CD">
              <w:rPr>
                <w:lang w:val="sr-Cyrl-RS"/>
              </w:rPr>
              <w:t>1-63 (М22)</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4.</w:t>
            </w:r>
          </w:p>
        </w:tc>
        <w:tc>
          <w:tcPr>
            <w:tcW w:w="2837" w:type="pct"/>
            <w:gridSpan w:val="7"/>
            <w:vAlign w:val="center"/>
          </w:tcPr>
          <w:p w:rsidR="00AF6492" w:rsidRPr="00906570" w:rsidRDefault="00AF6492" w:rsidP="00DA4FC9">
            <w:pPr>
              <w:rPr>
                <w:sz w:val="18"/>
                <w:szCs w:val="18"/>
              </w:rPr>
            </w:pPr>
            <w:r w:rsidRPr="00906570">
              <w:rPr>
                <w:sz w:val="18"/>
                <w:szCs w:val="18"/>
              </w:rPr>
              <w:t>Structural disorder of plasmid-encoded proteins in Bacteria and Archaea</w:t>
            </w:r>
          </w:p>
        </w:tc>
        <w:tc>
          <w:tcPr>
            <w:tcW w:w="1870" w:type="pct"/>
            <w:gridSpan w:val="4"/>
            <w:vAlign w:val="center"/>
          </w:tcPr>
          <w:p w:rsidR="00AF6492" w:rsidRPr="00906570" w:rsidRDefault="00AF6492" w:rsidP="00DA4FC9">
            <w:pPr>
              <w:rPr>
                <w:sz w:val="18"/>
                <w:szCs w:val="18"/>
                <w:lang w:val="sr-Cyrl-RS"/>
              </w:rPr>
            </w:pPr>
            <w:r w:rsidRPr="00906570">
              <w:rPr>
                <w:sz w:val="18"/>
                <w:szCs w:val="18"/>
              </w:rPr>
              <w:t>BMC Bioinformatics, Vol. 19, No. 1, pp. 158:1-158:18, 2018.</w:t>
            </w:r>
            <w:r w:rsidRPr="00906570">
              <w:rPr>
                <w:sz w:val="18"/>
                <w:szCs w:val="18"/>
                <w:lang w:val="sr-Cyrl-RS"/>
              </w:rPr>
              <w:t xml:space="preserve"> (М21)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5.</w:t>
            </w:r>
          </w:p>
        </w:tc>
        <w:tc>
          <w:tcPr>
            <w:tcW w:w="2837" w:type="pct"/>
            <w:gridSpan w:val="7"/>
            <w:vAlign w:val="center"/>
          </w:tcPr>
          <w:p w:rsidR="00AF6492" w:rsidRPr="00906570" w:rsidRDefault="00AF6492" w:rsidP="00DA4FC9">
            <w:pPr>
              <w:rPr>
                <w:sz w:val="18"/>
                <w:szCs w:val="18"/>
              </w:rPr>
            </w:pPr>
            <w:r w:rsidRPr="00906570">
              <w:rPr>
                <w:sz w:val="18"/>
                <w:szCs w:val="18"/>
              </w:rPr>
              <w:t>Finding Statistically Significant Repeats in Nucleic Acids and Proteins</w:t>
            </w:r>
          </w:p>
        </w:tc>
        <w:tc>
          <w:tcPr>
            <w:tcW w:w="1870" w:type="pct"/>
            <w:gridSpan w:val="4"/>
            <w:vAlign w:val="center"/>
          </w:tcPr>
          <w:p w:rsidR="00AF6492" w:rsidRPr="00906570" w:rsidRDefault="00AF6492" w:rsidP="00BF4116">
            <w:pPr>
              <w:rPr>
                <w:sz w:val="18"/>
                <w:szCs w:val="18"/>
                <w:lang w:val="sr-Cyrl-RS"/>
              </w:rPr>
            </w:pPr>
            <w:r w:rsidRPr="00906570">
              <w:rPr>
                <w:sz w:val="18"/>
                <w:szCs w:val="18"/>
              </w:rPr>
              <w:t>JOURNAL OF COMPUTATIONAL BIOLOGY, (2018), vol. 25 br. 4, str. 375-387</w:t>
            </w:r>
            <w:r>
              <w:rPr>
                <w:sz w:val="18"/>
                <w:szCs w:val="18"/>
                <w:lang w:val="sr-Cyrl-RS"/>
              </w:rPr>
              <w:t xml:space="preserve"> (М21, петогодишњи</w:t>
            </w:r>
            <w:r w:rsidRPr="00906570">
              <w:rPr>
                <w:sz w:val="18"/>
                <w:szCs w:val="18"/>
                <w:lang w:val="sr-Cyrl-RS"/>
              </w:rPr>
              <w:t xml:space="preserve"> у оквиру 3 године)</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6.</w:t>
            </w:r>
          </w:p>
        </w:tc>
        <w:tc>
          <w:tcPr>
            <w:tcW w:w="2837" w:type="pct"/>
            <w:gridSpan w:val="7"/>
            <w:vAlign w:val="center"/>
          </w:tcPr>
          <w:p w:rsidR="00AF6492" w:rsidRPr="00906570" w:rsidRDefault="00AF6492" w:rsidP="00DA4FC9">
            <w:pPr>
              <w:rPr>
                <w:sz w:val="18"/>
                <w:szCs w:val="18"/>
              </w:rPr>
            </w:pPr>
            <w:r w:rsidRPr="00906570">
              <w:rPr>
                <w:sz w:val="18"/>
                <w:szCs w:val="18"/>
              </w:rPr>
              <w:t>Software tools for simultaneous data visualization and T cell epitopes and disorder prediction in proteins</w:t>
            </w:r>
          </w:p>
        </w:tc>
        <w:tc>
          <w:tcPr>
            <w:tcW w:w="1870" w:type="pct"/>
            <w:gridSpan w:val="4"/>
            <w:vAlign w:val="center"/>
          </w:tcPr>
          <w:p w:rsidR="00AF6492" w:rsidRPr="00906570" w:rsidRDefault="00AF6492" w:rsidP="00DA4FC9">
            <w:pPr>
              <w:rPr>
                <w:sz w:val="18"/>
                <w:szCs w:val="18"/>
                <w:lang w:val="sr-Cyrl-RS"/>
              </w:rPr>
            </w:pPr>
            <w:r w:rsidRPr="00906570">
              <w:rPr>
                <w:sz w:val="18"/>
                <w:szCs w:val="18"/>
              </w:rPr>
              <w:t>JOURNAL OF BIOMEDICAL INFORMATICS, (2016), vol. 60 br. , str. 120-131</w:t>
            </w:r>
            <w:r w:rsidRPr="00906570">
              <w:rPr>
                <w:sz w:val="18"/>
                <w:szCs w:val="18"/>
                <w:lang w:val="sr-Cyrl-RS"/>
              </w:rPr>
              <w:t xml:space="preserve"> (М21)</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7.</w:t>
            </w:r>
          </w:p>
        </w:tc>
        <w:tc>
          <w:tcPr>
            <w:tcW w:w="2837" w:type="pct"/>
            <w:gridSpan w:val="7"/>
            <w:vAlign w:val="center"/>
          </w:tcPr>
          <w:p w:rsidR="00AF6492" w:rsidRPr="00906570" w:rsidRDefault="00AF6492" w:rsidP="00DA4FC9">
            <w:pPr>
              <w:rPr>
                <w:sz w:val="18"/>
                <w:szCs w:val="18"/>
              </w:rPr>
            </w:pPr>
            <w:r w:rsidRPr="00906570">
              <w:rPr>
                <w:sz w:val="18"/>
                <w:szCs w:val="18"/>
              </w:rPr>
              <w:t>n-Gram Analysis of COG Categorized Protein Sequences</w:t>
            </w:r>
          </w:p>
        </w:tc>
        <w:tc>
          <w:tcPr>
            <w:tcW w:w="1870" w:type="pct"/>
            <w:gridSpan w:val="4"/>
            <w:vAlign w:val="center"/>
          </w:tcPr>
          <w:p w:rsidR="00AF6492" w:rsidRPr="00906570" w:rsidRDefault="00AF6492" w:rsidP="00DA4FC9">
            <w:pPr>
              <w:rPr>
                <w:sz w:val="18"/>
                <w:szCs w:val="18"/>
                <w:lang w:val="sr-Cyrl-RS"/>
              </w:rPr>
            </w:pPr>
            <w:r w:rsidRPr="00906570">
              <w:rPr>
                <w:sz w:val="18"/>
                <w:szCs w:val="18"/>
              </w:rPr>
              <w:t>MATCH-COMMUNICATIONS IN MATHEMATICAL AND IN COMPUTER CHEMISTRY, (2015), vol. 74 br. 3, str. 575-590</w:t>
            </w:r>
            <w:r w:rsidRPr="00906570">
              <w:rPr>
                <w:sz w:val="18"/>
                <w:szCs w:val="18"/>
                <w:lang w:val="sr-Cyrl-RS"/>
              </w:rPr>
              <w:t xml:space="preserve"> (М21а)</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8.</w:t>
            </w:r>
          </w:p>
        </w:tc>
        <w:tc>
          <w:tcPr>
            <w:tcW w:w="2837" w:type="pct"/>
            <w:gridSpan w:val="7"/>
            <w:vAlign w:val="center"/>
          </w:tcPr>
          <w:p w:rsidR="00AF6492" w:rsidRPr="00906570" w:rsidRDefault="00AF6492" w:rsidP="00DA4FC9">
            <w:pPr>
              <w:rPr>
                <w:sz w:val="18"/>
                <w:szCs w:val="18"/>
              </w:rPr>
            </w:pPr>
            <w:r w:rsidRPr="00906570">
              <w:rPr>
                <w:sz w:val="18"/>
                <w:szCs w:val="18"/>
              </w:rPr>
              <w:t>Electromagnetism-like algorithm for support vector machine parameter tuning</w:t>
            </w:r>
          </w:p>
        </w:tc>
        <w:tc>
          <w:tcPr>
            <w:tcW w:w="1870" w:type="pct"/>
            <w:gridSpan w:val="4"/>
            <w:vAlign w:val="center"/>
          </w:tcPr>
          <w:p w:rsidR="00AF6492" w:rsidRPr="00906570" w:rsidRDefault="00AF6492" w:rsidP="00DA4FC9">
            <w:pPr>
              <w:rPr>
                <w:sz w:val="18"/>
                <w:szCs w:val="18"/>
                <w:lang w:val="sr-Cyrl-RS"/>
              </w:rPr>
            </w:pPr>
            <w:r w:rsidRPr="00906570">
              <w:rPr>
                <w:sz w:val="18"/>
                <w:szCs w:val="18"/>
              </w:rPr>
              <w:t>SOFT COMPUTING, (2014), vol. 18 br. 10, str. 1985-1998</w:t>
            </w:r>
            <w:r w:rsidRPr="00906570">
              <w:rPr>
                <w:sz w:val="18"/>
                <w:szCs w:val="18"/>
                <w:lang w:val="sr-Cyrl-RS"/>
              </w:rPr>
              <w:t xml:space="preserve"> (М22)</w:t>
            </w:r>
          </w:p>
        </w:tc>
      </w:tr>
      <w:tr w:rsidR="00AF6492" w:rsidRPr="00A22864" w:rsidTr="00001D8B">
        <w:trPr>
          <w:trHeight w:val="227"/>
          <w:jc w:val="center"/>
        </w:trPr>
        <w:tc>
          <w:tcPr>
            <w:tcW w:w="293" w:type="pct"/>
            <w:vAlign w:val="center"/>
          </w:tcPr>
          <w:p w:rsidR="00AF6492" w:rsidRPr="00A22864" w:rsidRDefault="00AF6492" w:rsidP="00DA4FC9">
            <w:pPr>
              <w:spacing w:after="60"/>
              <w:rPr>
                <w:b/>
                <w:lang w:val="sr-Cyrl-CS"/>
              </w:rPr>
            </w:pPr>
            <w:r>
              <w:rPr>
                <w:b/>
                <w:lang w:val="sr-Cyrl-CS"/>
              </w:rPr>
              <w:t>9.</w:t>
            </w:r>
          </w:p>
        </w:tc>
        <w:tc>
          <w:tcPr>
            <w:tcW w:w="2837" w:type="pct"/>
            <w:gridSpan w:val="7"/>
            <w:vAlign w:val="center"/>
          </w:tcPr>
          <w:p w:rsidR="00AF6492" w:rsidRPr="00906570" w:rsidRDefault="00AF6492" w:rsidP="00DA4FC9">
            <w:pPr>
              <w:rPr>
                <w:sz w:val="18"/>
                <w:szCs w:val="18"/>
              </w:rPr>
            </w:pPr>
            <w:r w:rsidRPr="00906570">
              <w:rPr>
                <w:sz w:val="18"/>
                <w:szCs w:val="18"/>
              </w:rPr>
              <w:t>Epitope distribution in ordered and disordered protein regions. Part B - Ordered regions and disordered binding sites are targets of T- and B-cell immunity</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JOURNAL OF IMMUNOLOGICAL METHODS, (2014), vol. 407 br. , str. 90-107 (М22)</w:t>
            </w:r>
          </w:p>
        </w:tc>
      </w:tr>
      <w:tr w:rsidR="00AF6492" w:rsidRPr="00A22864" w:rsidTr="00001D8B">
        <w:trPr>
          <w:trHeight w:val="227"/>
          <w:jc w:val="center"/>
        </w:trPr>
        <w:tc>
          <w:tcPr>
            <w:tcW w:w="293" w:type="pct"/>
            <w:vAlign w:val="center"/>
          </w:tcPr>
          <w:p w:rsidR="00AF6492" w:rsidRDefault="00AF6492" w:rsidP="00DA4FC9">
            <w:pPr>
              <w:spacing w:after="60"/>
              <w:rPr>
                <w:b/>
                <w:lang w:val="sr-Cyrl-CS"/>
              </w:rPr>
            </w:pPr>
            <w:r>
              <w:rPr>
                <w:b/>
                <w:lang w:val="sr-Cyrl-CS"/>
              </w:rPr>
              <w:t>10.</w:t>
            </w:r>
          </w:p>
        </w:tc>
        <w:tc>
          <w:tcPr>
            <w:tcW w:w="2837" w:type="pct"/>
            <w:gridSpan w:val="7"/>
            <w:vAlign w:val="center"/>
          </w:tcPr>
          <w:p w:rsidR="00AF6492" w:rsidRPr="00906570" w:rsidRDefault="00AF6492" w:rsidP="00DA4FC9">
            <w:pPr>
              <w:rPr>
                <w:sz w:val="18"/>
                <w:szCs w:val="18"/>
              </w:rPr>
            </w:pPr>
            <w:r w:rsidRPr="00906570">
              <w:rPr>
                <w:sz w:val="18"/>
                <w:szCs w:val="18"/>
              </w:rPr>
              <w:t xml:space="preserve">Epitope distribution in ordered and disordered protein regions - Part A. T-cell epitope frequency, affinity and </w:t>
            </w:r>
            <w:proofErr w:type="spellStart"/>
            <w:r w:rsidRPr="00906570">
              <w:rPr>
                <w:sz w:val="18"/>
                <w:szCs w:val="18"/>
              </w:rPr>
              <w:t>hydropathy</w:t>
            </w:r>
            <w:proofErr w:type="spellEnd"/>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 xml:space="preserve">ЈOURNAL OF IMMUNOLOGICAL METHODS, (2014), vol. 406 br. , str. 83-103 (М22) </w:t>
            </w:r>
          </w:p>
        </w:tc>
      </w:tr>
      <w:tr w:rsidR="00AF6492" w:rsidRPr="00A22864" w:rsidTr="00001D8B">
        <w:trPr>
          <w:trHeight w:val="227"/>
          <w:jc w:val="center"/>
        </w:trPr>
        <w:tc>
          <w:tcPr>
            <w:tcW w:w="293" w:type="pct"/>
            <w:vAlign w:val="center"/>
          </w:tcPr>
          <w:p w:rsidR="00AF6492" w:rsidRDefault="00AF6492" w:rsidP="00DA4FC9">
            <w:pPr>
              <w:spacing w:after="60"/>
              <w:rPr>
                <w:b/>
                <w:lang w:val="sr-Cyrl-CS"/>
              </w:rPr>
            </w:pPr>
            <w:r>
              <w:rPr>
                <w:b/>
                <w:lang w:val="sr-Cyrl-CS"/>
              </w:rPr>
              <w:t>11.</w:t>
            </w:r>
          </w:p>
        </w:tc>
        <w:tc>
          <w:tcPr>
            <w:tcW w:w="2837" w:type="pct"/>
            <w:gridSpan w:val="7"/>
            <w:vAlign w:val="center"/>
          </w:tcPr>
          <w:p w:rsidR="00AF6492" w:rsidRPr="00906570" w:rsidRDefault="00AF6492" w:rsidP="00DA4FC9">
            <w:pPr>
              <w:rPr>
                <w:sz w:val="18"/>
                <w:szCs w:val="18"/>
              </w:rPr>
            </w:pPr>
            <w:r w:rsidRPr="00906570">
              <w:rPr>
                <w:sz w:val="18"/>
                <w:szCs w:val="18"/>
              </w:rPr>
              <w:t>Bioinformatics analysis of disordered proteins in prokaryotes</w:t>
            </w:r>
          </w:p>
        </w:tc>
        <w:tc>
          <w:tcPr>
            <w:tcW w:w="1870" w:type="pct"/>
            <w:gridSpan w:val="4"/>
            <w:vAlign w:val="center"/>
          </w:tcPr>
          <w:p w:rsidR="00AF6492" w:rsidRPr="00906570" w:rsidRDefault="00AF6492" w:rsidP="00DA4FC9">
            <w:pPr>
              <w:rPr>
                <w:sz w:val="18"/>
                <w:szCs w:val="18"/>
                <w:lang w:val="sr-Cyrl-RS"/>
              </w:rPr>
            </w:pPr>
            <w:r w:rsidRPr="00906570">
              <w:rPr>
                <w:sz w:val="18"/>
                <w:szCs w:val="18"/>
                <w:lang w:val="sr-Cyrl-RS"/>
              </w:rPr>
              <w:t>BMC Bioinformatics 12, 66 (2011) (М21)</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b/>
                <w:lang w:val="sr-Cyrl-CS"/>
              </w:rPr>
            </w:pPr>
            <w:r w:rsidRPr="00A22864">
              <w:rPr>
                <w:b/>
                <w:lang w:val="sr-Cyrl-CS"/>
              </w:rPr>
              <w:t>Збирни подаци научне активност наставника</w:t>
            </w:r>
          </w:p>
        </w:tc>
      </w:tr>
      <w:tr w:rsidR="00AF6492" w:rsidRPr="00A22864" w:rsidTr="00DA4FC9">
        <w:trPr>
          <w:trHeight w:val="227"/>
          <w:jc w:val="center"/>
        </w:trPr>
        <w:tc>
          <w:tcPr>
            <w:tcW w:w="5000" w:type="pct"/>
            <w:gridSpan w:val="12"/>
            <w:vAlign w:val="center"/>
          </w:tcPr>
          <w:p w:rsidR="00AF6492" w:rsidRPr="00A22864" w:rsidRDefault="00AF6492" w:rsidP="00DA4FC9">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lang w:val="sr-Cyrl-CS"/>
              </w:rPr>
            </w:pPr>
            <w:r w:rsidRPr="00A22864">
              <w:rPr>
                <w:lang w:val="sr-Cyrl-CS"/>
              </w:rPr>
              <w:lastRenderedPageBreak/>
              <w:t>Укупан број цитата, без аутоцитата</w:t>
            </w:r>
          </w:p>
        </w:tc>
        <w:tc>
          <w:tcPr>
            <w:tcW w:w="3043" w:type="pct"/>
            <w:gridSpan w:val="7"/>
            <w:vAlign w:val="center"/>
          </w:tcPr>
          <w:p w:rsidR="00AF6492" w:rsidRPr="00A16455" w:rsidRDefault="00AF6492" w:rsidP="00A16455">
            <w:pPr>
              <w:rPr>
                <w:lang w:val="sr-Cyrl-RS"/>
              </w:rPr>
            </w:pPr>
            <w:r>
              <w:rPr>
                <w:lang w:val="sr-Cyrl-RS"/>
              </w:rPr>
              <w:t xml:space="preserve">&gt;200 (по </w:t>
            </w:r>
            <w:r>
              <w:rPr>
                <w:lang w:val="sr-Latn-RS"/>
              </w:rPr>
              <w:t>Google Scholar</w:t>
            </w:r>
            <w:r>
              <w:rPr>
                <w:lang w:val="sr-Cyrl-RS"/>
              </w:rPr>
              <w:t>)</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lang w:val="sr-Cyrl-CS"/>
              </w:rPr>
            </w:pPr>
            <w:r w:rsidRPr="00A22864">
              <w:rPr>
                <w:lang w:val="sr-Cyrl-CS"/>
              </w:rPr>
              <w:t>Укупан број радова са SCI (или SSCI) листе</w:t>
            </w:r>
          </w:p>
        </w:tc>
        <w:tc>
          <w:tcPr>
            <w:tcW w:w="3043" w:type="pct"/>
            <w:gridSpan w:val="7"/>
            <w:vAlign w:val="center"/>
          </w:tcPr>
          <w:p w:rsidR="00AF6492" w:rsidRPr="00A22864" w:rsidRDefault="00AF6492" w:rsidP="00DA4FC9">
            <w:pPr>
              <w:spacing w:after="60"/>
              <w:rPr>
                <w:b/>
                <w:lang w:val="sr-Cyrl-CS"/>
              </w:rPr>
            </w:pPr>
            <w:r>
              <w:rPr>
                <w:b/>
                <w:lang w:val="sr-Cyrl-CS"/>
              </w:rPr>
              <w:t>14</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Тренутно учешће на пројектима</w:t>
            </w:r>
          </w:p>
        </w:tc>
        <w:tc>
          <w:tcPr>
            <w:tcW w:w="1180" w:type="pct"/>
            <w:gridSpan w:val="4"/>
            <w:vAlign w:val="center"/>
          </w:tcPr>
          <w:p w:rsidR="00AF6492" w:rsidRPr="00906570" w:rsidRDefault="00AF6492" w:rsidP="00233ED4">
            <w:pPr>
              <w:rPr>
                <w:lang w:val="sr-Cyrl-RS"/>
              </w:rPr>
            </w:pPr>
            <w:proofErr w:type="spellStart"/>
            <w:r>
              <w:t>Домаћи</w:t>
            </w:r>
            <w:proofErr w:type="spellEnd"/>
            <w:r>
              <w:rPr>
                <w:lang w:val="sr-Cyrl-RS"/>
              </w:rPr>
              <w:t xml:space="preserve"> (2 у претходном циклусу – 44066 и 174021</w:t>
            </w:r>
          </w:p>
        </w:tc>
        <w:tc>
          <w:tcPr>
            <w:tcW w:w="1863" w:type="pct"/>
            <w:gridSpan w:val="3"/>
            <w:vAlign w:val="center"/>
          </w:tcPr>
          <w:p w:rsidR="00AF6492" w:rsidRPr="00A22864" w:rsidRDefault="00AF6492" w:rsidP="00DA4FC9">
            <w:pPr>
              <w:spacing w:after="60"/>
              <w:rPr>
                <w:b/>
                <w:lang w:val="sr-Cyrl-CS"/>
              </w:rPr>
            </w:pPr>
            <w:r w:rsidRPr="00A22864">
              <w:rPr>
                <w:lang w:val="sr-Cyrl-CS"/>
              </w:rPr>
              <w:t>Међународни</w:t>
            </w: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Усавршавања</w:t>
            </w:r>
          </w:p>
        </w:tc>
        <w:tc>
          <w:tcPr>
            <w:tcW w:w="1180" w:type="pct"/>
            <w:gridSpan w:val="4"/>
            <w:vAlign w:val="center"/>
          </w:tcPr>
          <w:p w:rsidR="00AF6492" w:rsidRPr="00A22864" w:rsidRDefault="00AF6492" w:rsidP="00DA4FC9">
            <w:pPr>
              <w:spacing w:after="60"/>
              <w:rPr>
                <w:b/>
                <w:lang w:val="sr-Cyrl-CS"/>
              </w:rPr>
            </w:pPr>
          </w:p>
        </w:tc>
        <w:tc>
          <w:tcPr>
            <w:tcW w:w="1863" w:type="pct"/>
            <w:gridSpan w:val="3"/>
            <w:vAlign w:val="center"/>
          </w:tcPr>
          <w:p w:rsidR="00AF6492" w:rsidRPr="00A22864" w:rsidRDefault="00AF6492" w:rsidP="00DA4FC9">
            <w:pPr>
              <w:spacing w:after="60"/>
              <w:rPr>
                <w:b/>
                <w:lang w:val="sr-Cyrl-CS"/>
              </w:rPr>
            </w:pP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Други подаци које сматрате релевантним</w:t>
            </w:r>
          </w:p>
        </w:tc>
        <w:tc>
          <w:tcPr>
            <w:tcW w:w="3043" w:type="pct"/>
            <w:gridSpan w:val="7"/>
            <w:vAlign w:val="center"/>
          </w:tcPr>
          <w:p w:rsidR="00AF6492" w:rsidRPr="00A22864" w:rsidRDefault="00AF6492" w:rsidP="00DA4FC9">
            <w:pPr>
              <w:spacing w:after="60"/>
              <w:rPr>
                <w:b/>
                <w:lang w:val="sr-Cyrl-CS"/>
              </w:rPr>
            </w:pPr>
          </w:p>
        </w:tc>
      </w:tr>
      <w:tr w:rsidR="00AF6492" w:rsidRPr="00A22864" w:rsidTr="00001D8B">
        <w:trPr>
          <w:trHeight w:val="227"/>
          <w:jc w:val="center"/>
        </w:trPr>
        <w:tc>
          <w:tcPr>
            <w:tcW w:w="1957" w:type="pct"/>
            <w:gridSpan w:val="5"/>
            <w:vAlign w:val="center"/>
          </w:tcPr>
          <w:p w:rsidR="00AF6492" w:rsidRPr="00A22864" w:rsidRDefault="00AF6492" w:rsidP="00DA4FC9">
            <w:pPr>
              <w:spacing w:after="60"/>
              <w:rPr>
                <w:b/>
                <w:lang w:val="sr-Cyrl-CS"/>
              </w:rPr>
            </w:pPr>
            <w:r w:rsidRPr="00A22864">
              <w:rPr>
                <w:lang w:val="sr-Cyrl-CS"/>
              </w:rPr>
              <w:t>Максимална дужине несме бити већа од  2 странице А4</w:t>
            </w:r>
          </w:p>
        </w:tc>
        <w:tc>
          <w:tcPr>
            <w:tcW w:w="3043" w:type="pct"/>
            <w:gridSpan w:val="7"/>
            <w:vAlign w:val="center"/>
          </w:tcPr>
          <w:p w:rsidR="00AF6492" w:rsidRPr="00A22864" w:rsidRDefault="00AF6492" w:rsidP="00DA4FC9">
            <w:pPr>
              <w:spacing w:after="60"/>
              <w:rPr>
                <w:b/>
                <w:lang w:val="sr-Cyrl-CS"/>
              </w:rPr>
            </w:pP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rPr>
        <w:t xml:space="preserve">8 </w:t>
      </w:r>
      <w:r w:rsidRPr="0044005F">
        <w:rPr>
          <w:iCs/>
          <w:lang w:val="sr-Cyrl-CS"/>
        </w:rPr>
        <w:t>Компетентност ментора</w:t>
      </w:r>
    </w:p>
    <w:tbl>
      <w:tblPr>
        <w:tblW w:w="3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4"/>
        <w:gridCol w:w="1126"/>
        <w:gridCol w:w="893"/>
        <w:gridCol w:w="100"/>
        <w:gridCol w:w="1158"/>
        <w:gridCol w:w="229"/>
        <w:gridCol w:w="51"/>
        <w:gridCol w:w="1137"/>
        <w:gridCol w:w="300"/>
        <w:gridCol w:w="569"/>
        <w:gridCol w:w="727"/>
      </w:tblGrid>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Име и презиме</w:t>
            </w:r>
          </w:p>
        </w:tc>
        <w:tc>
          <w:tcPr>
            <w:tcW w:w="3111" w:type="pct"/>
            <w:gridSpan w:val="8"/>
            <w:vAlign w:val="center"/>
          </w:tcPr>
          <w:p w:rsidR="00AF6492" w:rsidRPr="000229A8" w:rsidRDefault="00AF6492" w:rsidP="006F7987">
            <w:pPr>
              <w:spacing w:after="60"/>
            </w:pPr>
            <w:r>
              <w:t>Нина Радојичић Матић</w:t>
            </w:r>
          </w:p>
        </w:tc>
      </w:tr>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Звање</w:t>
            </w:r>
          </w:p>
        </w:tc>
        <w:tc>
          <w:tcPr>
            <w:tcW w:w="3111" w:type="pct"/>
            <w:gridSpan w:val="8"/>
            <w:vAlign w:val="center"/>
          </w:tcPr>
          <w:p w:rsidR="00AF6492" w:rsidRPr="00A22864" w:rsidRDefault="00AF6492" w:rsidP="006F7987">
            <w:pPr>
              <w:spacing w:after="60"/>
              <w:rPr>
                <w:lang w:val="sr-Cyrl-CS"/>
              </w:rPr>
            </w:pPr>
            <w:r>
              <w:rPr>
                <w:lang w:val="sr-Cyrl-CS"/>
              </w:rPr>
              <w:t>Доцент</w:t>
            </w:r>
          </w:p>
        </w:tc>
      </w:tr>
      <w:tr w:rsidR="00AF6492" w:rsidRPr="00A22864" w:rsidTr="00F53ADE">
        <w:trPr>
          <w:trHeight w:val="227"/>
          <w:jc w:val="center"/>
        </w:trPr>
        <w:tc>
          <w:tcPr>
            <w:tcW w:w="1889" w:type="pct"/>
            <w:gridSpan w:val="4"/>
            <w:vAlign w:val="center"/>
          </w:tcPr>
          <w:p w:rsidR="00AF6492" w:rsidRPr="00A22864" w:rsidRDefault="00AF6492" w:rsidP="006F798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1" w:type="pct"/>
            <w:gridSpan w:val="8"/>
            <w:vAlign w:val="center"/>
          </w:tcPr>
          <w:p w:rsidR="00AF6492" w:rsidRPr="00A22864" w:rsidRDefault="00AF6492" w:rsidP="006F7987">
            <w:pPr>
              <w:spacing w:after="60"/>
              <w:rPr>
                <w:lang w:val="sr-Cyrl-CS"/>
              </w:rPr>
            </w:pPr>
            <w:r>
              <w:rPr>
                <w:lang w:val="sr-Cyrl-CS"/>
              </w:rPr>
              <w:t>Рачунарство и информатика</w:t>
            </w:r>
          </w:p>
        </w:tc>
      </w:tr>
      <w:tr w:rsidR="00AF6492" w:rsidRPr="00A22864" w:rsidTr="00F53ADE">
        <w:trPr>
          <w:trHeight w:val="227"/>
          <w:jc w:val="center"/>
        </w:trPr>
        <w:tc>
          <w:tcPr>
            <w:tcW w:w="1206"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82" w:type="pct"/>
            <w:vAlign w:val="center"/>
          </w:tcPr>
          <w:p w:rsidR="00AF6492" w:rsidRPr="00A22864" w:rsidRDefault="00AF6492" w:rsidP="006F7987">
            <w:pPr>
              <w:spacing w:after="60"/>
              <w:rPr>
                <w:lang w:val="sr-Cyrl-CS"/>
              </w:rPr>
            </w:pPr>
            <w:r w:rsidRPr="00A22864">
              <w:rPr>
                <w:lang w:val="sr-Cyrl-CS"/>
              </w:rPr>
              <w:t xml:space="preserve">Година </w:t>
            </w:r>
          </w:p>
        </w:tc>
        <w:tc>
          <w:tcPr>
            <w:tcW w:w="1056"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056" w:type="pct"/>
            <w:gridSpan w:val="5"/>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Избор у звање</w:t>
            </w:r>
          </w:p>
        </w:tc>
        <w:tc>
          <w:tcPr>
            <w:tcW w:w="682" w:type="pct"/>
            <w:vAlign w:val="center"/>
          </w:tcPr>
          <w:p w:rsidR="00AF6492" w:rsidRPr="003425E5" w:rsidRDefault="00AF6492" w:rsidP="004E39B5">
            <w:pPr>
              <w:tabs>
                <w:tab w:val="left" w:pos="567"/>
              </w:tabs>
              <w:spacing w:after="60"/>
            </w:pPr>
            <w:r>
              <w:t>2018.</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Универзитет у Београду – Математички факултет</w:t>
            </w: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Докторат</w:t>
            </w:r>
          </w:p>
        </w:tc>
        <w:tc>
          <w:tcPr>
            <w:tcW w:w="682" w:type="pct"/>
            <w:vAlign w:val="center"/>
          </w:tcPr>
          <w:p w:rsidR="00AF6492" w:rsidRPr="003425E5" w:rsidRDefault="00AF6492" w:rsidP="004E39B5">
            <w:pPr>
              <w:tabs>
                <w:tab w:val="left" w:pos="567"/>
              </w:tabs>
              <w:spacing w:after="60"/>
            </w:pPr>
            <w:r>
              <w:rPr>
                <w:lang w:val="sr-Cyrl-CS"/>
              </w:rPr>
              <w:t>2018.</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Универзитет у Београду – Математички факултет</w:t>
            </w:r>
          </w:p>
        </w:tc>
        <w:tc>
          <w:tcPr>
            <w:tcW w:w="2056" w:type="pct"/>
            <w:gridSpan w:val="5"/>
            <w:vAlign w:val="center"/>
          </w:tcPr>
          <w:p w:rsidR="00AF6492" w:rsidRPr="00E7270E" w:rsidRDefault="00AF6492" w:rsidP="004E39B5">
            <w:pPr>
              <w:tabs>
                <w:tab w:val="left" w:pos="567"/>
              </w:tabs>
              <w:spacing w:after="60"/>
            </w:pPr>
            <w:r>
              <w:t>Информатика</w:t>
            </w: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Специјализација</w:t>
            </w:r>
          </w:p>
        </w:tc>
        <w:tc>
          <w:tcPr>
            <w:tcW w:w="682" w:type="pct"/>
            <w:vAlign w:val="center"/>
          </w:tcPr>
          <w:p w:rsidR="00AF6492" w:rsidRPr="00491993" w:rsidRDefault="00AF6492" w:rsidP="004E39B5">
            <w:pPr>
              <w:tabs>
                <w:tab w:val="left" w:pos="567"/>
              </w:tabs>
              <w:spacing w:after="60"/>
              <w:rPr>
                <w:lang w:val="sr-Cyrl-CS"/>
              </w:rPr>
            </w:pPr>
          </w:p>
        </w:tc>
        <w:tc>
          <w:tcPr>
            <w:tcW w:w="1056" w:type="pct"/>
            <w:gridSpan w:val="3"/>
            <w:vAlign w:val="center"/>
          </w:tcPr>
          <w:p w:rsidR="00AF6492" w:rsidRPr="00491993" w:rsidRDefault="00AF6492" w:rsidP="004E39B5">
            <w:pPr>
              <w:tabs>
                <w:tab w:val="left" w:pos="567"/>
              </w:tabs>
              <w:spacing w:after="60"/>
              <w:rPr>
                <w:lang w:val="sr-Cyrl-CS"/>
              </w:rPr>
            </w:pP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491993" w:rsidRDefault="00AF6492" w:rsidP="004E39B5">
            <w:pPr>
              <w:tabs>
                <w:tab w:val="left" w:pos="567"/>
              </w:tabs>
              <w:spacing w:after="60"/>
              <w:rPr>
                <w:lang w:val="sr-Cyrl-CS"/>
              </w:rPr>
            </w:pPr>
            <w:r w:rsidRPr="00491993">
              <w:rPr>
                <w:lang w:val="sr-Cyrl-CS"/>
              </w:rPr>
              <w:t>Магистратура</w:t>
            </w:r>
          </w:p>
        </w:tc>
        <w:tc>
          <w:tcPr>
            <w:tcW w:w="682" w:type="pct"/>
            <w:vAlign w:val="center"/>
          </w:tcPr>
          <w:p w:rsidR="00AF6492" w:rsidRPr="00491993" w:rsidRDefault="00AF6492" w:rsidP="004E39B5">
            <w:pPr>
              <w:tabs>
                <w:tab w:val="left" w:pos="567"/>
              </w:tabs>
              <w:spacing w:after="60"/>
              <w:rPr>
                <w:lang w:val="sr-Cyrl-CS"/>
              </w:rPr>
            </w:pPr>
          </w:p>
        </w:tc>
        <w:tc>
          <w:tcPr>
            <w:tcW w:w="1056" w:type="pct"/>
            <w:gridSpan w:val="3"/>
            <w:vAlign w:val="center"/>
          </w:tcPr>
          <w:p w:rsidR="00AF6492" w:rsidRPr="00491993" w:rsidRDefault="00AF6492" w:rsidP="004E39B5">
            <w:pPr>
              <w:tabs>
                <w:tab w:val="left" w:pos="567"/>
              </w:tabs>
              <w:spacing w:after="60"/>
              <w:rPr>
                <w:lang w:val="sr-Cyrl-CS"/>
              </w:rPr>
            </w:pPr>
          </w:p>
        </w:tc>
        <w:tc>
          <w:tcPr>
            <w:tcW w:w="2056" w:type="pct"/>
            <w:gridSpan w:val="5"/>
            <w:vAlign w:val="center"/>
          </w:tcPr>
          <w:p w:rsidR="00AF6492" w:rsidRPr="00491993" w:rsidRDefault="00AF6492" w:rsidP="004E39B5">
            <w:pPr>
              <w:tabs>
                <w:tab w:val="left" w:pos="567"/>
              </w:tabs>
              <w:spacing w:after="60"/>
              <w:rPr>
                <w:lang w:val="sr-Cyrl-CS"/>
              </w:rPr>
            </w:pPr>
          </w:p>
        </w:tc>
      </w:tr>
      <w:tr w:rsidR="00AF6492" w:rsidRPr="00A22864" w:rsidTr="00F53ADE">
        <w:trPr>
          <w:trHeight w:val="227"/>
          <w:jc w:val="center"/>
        </w:trPr>
        <w:tc>
          <w:tcPr>
            <w:tcW w:w="1206" w:type="pct"/>
            <w:gridSpan w:val="3"/>
            <w:vAlign w:val="center"/>
          </w:tcPr>
          <w:p w:rsidR="00AF6492" w:rsidRPr="00AC0E94" w:rsidRDefault="00AF6492" w:rsidP="004E39B5">
            <w:pPr>
              <w:tabs>
                <w:tab w:val="left" w:pos="567"/>
              </w:tabs>
              <w:spacing w:after="60"/>
            </w:pPr>
            <w:r>
              <w:t>Мастер</w:t>
            </w:r>
          </w:p>
        </w:tc>
        <w:tc>
          <w:tcPr>
            <w:tcW w:w="682" w:type="pct"/>
            <w:vAlign w:val="center"/>
          </w:tcPr>
          <w:p w:rsidR="00AF6492" w:rsidRPr="003425E5" w:rsidRDefault="00AF6492" w:rsidP="004E39B5">
            <w:pPr>
              <w:tabs>
                <w:tab w:val="left" w:pos="567"/>
              </w:tabs>
              <w:spacing w:after="60"/>
            </w:pPr>
            <w:r>
              <w:t>2011.</w:t>
            </w:r>
          </w:p>
        </w:tc>
        <w:tc>
          <w:tcPr>
            <w:tcW w:w="1056" w:type="pct"/>
            <w:gridSpan w:val="3"/>
            <w:vAlign w:val="center"/>
          </w:tcPr>
          <w:p w:rsidR="00AF6492" w:rsidRPr="00491993" w:rsidRDefault="00AF6492" w:rsidP="004E39B5">
            <w:pPr>
              <w:tabs>
                <w:tab w:val="left" w:pos="567"/>
              </w:tabs>
              <w:spacing w:after="60"/>
              <w:rPr>
                <w:lang w:val="sr-Cyrl-CS"/>
              </w:rPr>
            </w:pPr>
            <w:r>
              <w:rPr>
                <w:lang w:val="sr-Cyrl-CS"/>
              </w:rPr>
              <w:t>Универзитет у Београду – Математички факултет</w:t>
            </w:r>
          </w:p>
        </w:tc>
        <w:tc>
          <w:tcPr>
            <w:tcW w:w="2056" w:type="pct"/>
            <w:gridSpan w:val="5"/>
            <w:vAlign w:val="center"/>
          </w:tcPr>
          <w:p w:rsidR="00AF6492" w:rsidRPr="00491993" w:rsidRDefault="00AF6492" w:rsidP="004E39B5">
            <w:pPr>
              <w:tabs>
                <w:tab w:val="left" w:pos="567"/>
              </w:tabs>
              <w:spacing w:after="60"/>
              <w:rPr>
                <w:lang w:val="sr-Cyrl-CS"/>
              </w:rPr>
            </w:pPr>
            <w:r>
              <w:rPr>
                <w:lang w:val="sr-Cyrl-CS"/>
              </w:rPr>
              <w:t>Математика</w:t>
            </w: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r w:rsidRPr="00A22864">
              <w:rPr>
                <w:lang w:val="sr-Cyrl-CS"/>
              </w:rPr>
              <w:lastRenderedPageBreak/>
              <w:t>Р.Б.</w:t>
            </w:r>
          </w:p>
        </w:tc>
        <w:tc>
          <w:tcPr>
            <w:tcW w:w="1517" w:type="pct"/>
            <w:gridSpan w:val="3"/>
            <w:vAlign w:val="center"/>
          </w:tcPr>
          <w:p w:rsidR="00AF6492" w:rsidRPr="000D32C3" w:rsidRDefault="00AF6492" w:rsidP="006F7987">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AF6492" w:rsidRPr="00A22864" w:rsidRDefault="00AF6492" w:rsidP="006F7987">
            <w:pPr>
              <w:spacing w:after="60"/>
              <w:rPr>
                <w:lang w:val="sr-Cyrl-CS"/>
              </w:rPr>
            </w:pPr>
            <w:r w:rsidRPr="00A22864">
              <w:rPr>
                <w:lang w:val="sr-Cyrl-CS"/>
              </w:rPr>
              <w:t>Име кандидата</w:t>
            </w:r>
          </w:p>
        </w:tc>
        <w:tc>
          <w:tcPr>
            <w:tcW w:w="1058" w:type="pct"/>
            <w:gridSpan w:val="2"/>
            <w:vAlign w:val="center"/>
          </w:tcPr>
          <w:p w:rsidR="00AF6492" w:rsidRPr="00A22864" w:rsidRDefault="00AF6492" w:rsidP="006F7987">
            <w:pPr>
              <w:spacing w:after="60"/>
              <w:rPr>
                <w:lang w:val="sr-Cyrl-CS"/>
              </w:rPr>
            </w:pPr>
            <w:r w:rsidRPr="00A22864">
              <w:rPr>
                <w:lang w:val="sr-Cyrl-CS"/>
              </w:rPr>
              <w:t xml:space="preserve">*пријављена </w:t>
            </w:r>
          </w:p>
        </w:tc>
        <w:tc>
          <w:tcPr>
            <w:tcW w:w="927" w:type="pct"/>
            <w:gridSpan w:val="2"/>
            <w:vAlign w:val="center"/>
          </w:tcPr>
          <w:p w:rsidR="00AF6492" w:rsidRPr="00A22864" w:rsidRDefault="00AF6492" w:rsidP="006F7987">
            <w:pPr>
              <w:spacing w:after="60"/>
              <w:rPr>
                <w:lang w:val="sr-Cyrl-CS"/>
              </w:rPr>
            </w:pPr>
            <w:r w:rsidRPr="00A22864">
              <w:rPr>
                <w:lang w:val="sr-Cyrl-CS"/>
              </w:rPr>
              <w:t>** одбрањена</w:t>
            </w: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443" w:type="pct"/>
            <w:gridSpan w:val="2"/>
            <w:vAlign w:val="center"/>
          </w:tcPr>
          <w:p w:rsidR="00AF6492" w:rsidRPr="00A22864" w:rsidRDefault="00AF6492" w:rsidP="006F7987">
            <w:pPr>
              <w:spacing w:after="60"/>
              <w:rPr>
                <w:lang w:val="sr-Cyrl-CS"/>
              </w:rPr>
            </w:pPr>
          </w:p>
        </w:tc>
        <w:tc>
          <w:tcPr>
            <w:tcW w:w="1517" w:type="pct"/>
            <w:gridSpan w:val="3"/>
            <w:vAlign w:val="center"/>
          </w:tcPr>
          <w:p w:rsidR="00AF6492" w:rsidRPr="00A22864" w:rsidRDefault="00AF6492" w:rsidP="006F7987">
            <w:pPr>
              <w:spacing w:after="60"/>
              <w:rPr>
                <w:lang w:val="sr-Cyrl-CS"/>
              </w:rPr>
            </w:pPr>
          </w:p>
        </w:tc>
        <w:tc>
          <w:tcPr>
            <w:tcW w:w="1054" w:type="pct"/>
            <w:gridSpan w:val="3"/>
            <w:vAlign w:val="center"/>
          </w:tcPr>
          <w:p w:rsidR="00AF6492" w:rsidRPr="00A22864" w:rsidRDefault="00AF6492" w:rsidP="006F7987">
            <w:pPr>
              <w:spacing w:after="60"/>
              <w:rPr>
                <w:lang w:val="sr-Cyrl-CS"/>
              </w:rPr>
            </w:pPr>
          </w:p>
        </w:tc>
        <w:tc>
          <w:tcPr>
            <w:tcW w:w="1058" w:type="pct"/>
            <w:gridSpan w:val="2"/>
            <w:vAlign w:val="center"/>
          </w:tcPr>
          <w:p w:rsidR="00AF6492" w:rsidRPr="00A22864" w:rsidRDefault="00AF6492" w:rsidP="006F7987">
            <w:pPr>
              <w:spacing w:after="60"/>
              <w:rPr>
                <w:lang w:val="sr-Cyrl-CS"/>
              </w:rPr>
            </w:pPr>
          </w:p>
        </w:tc>
        <w:tc>
          <w:tcPr>
            <w:tcW w:w="927" w:type="pct"/>
            <w:gridSpan w:val="2"/>
            <w:vAlign w:val="center"/>
          </w:tcPr>
          <w:p w:rsidR="00AF6492" w:rsidRPr="00A22864" w:rsidRDefault="00AF6492" w:rsidP="006F7987">
            <w:pPr>
              <w:spacing w:after="60"/>
              <w:rPr>
                <w:lang w:val="sr-Cyrl-CS"/>
              </w:rPr>
            </w:pP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AF6492" w:rsidRPr="00A22864" w:rsidTr="00F53ADE">
        <w:trPr>
          <w:trHeight w:val="227"/>
          <w:jc w:val="center"/>
        </w:trPr>
        <w:tc>
          <w:tcPr>
            <w:tcW w:w="5000" w:type="pct"/>
            <w:gridSpan w:val="12"/>
            <w:vAlign w:val="center"/>
          </w:tcPr>
          <w:p w:rsidR="00AF6492" w:rsidRPr="00DE2909" w:rsidRDefault="00AF6492" w:rsidP="006F7987">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6F7987">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Radojičić, D., Radojičić, N., Kredatus, S.: A multicriteria optimization approach for the stock market feature selection. Computer Science and Information Systems, Vol. 18, No. 3, 749–769. (2021), https://doi.org/doi.org/10.2298/CSIS200326044R, 2021. (М23, IF2020 = 1.167)</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 xml:space="preserve">Radojičić, A. Đenić, M. Marić, Fuzzy GRASP with Path Relinking for the Risk-constrained Cash-in-Transit Vehicle Routing Problem, Applied Soft Computing, Volume 72, 2018, Pages 486-497, ISSN 1568-4946, </w:t>
            </w:r>
            <w:r w:rsidRPr="00C67287">
              <w:rPr>
                <w:lang w:val="sr-Cyrl-CS"/>
              </w:rPr>
              <w:lastRenderedPageBreak/>
              <w:t>https://doi.org/10.1016/j.asoc.2018.05.022. 2018. (М21a, IF2019 = 5.472)</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(М23, IF2017 = 0.800)</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A. Djenić, N. Radojičić, M. Marić, M. Mladenović, Parallel VNS for Bus Terminal Location Problem, Applied Soft Computing, Vol. 42, pp. 448–458, 2016. (М21, IF2016 = 3.541)</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C67287" w:rsidRDefault="00AF6492" w:rsidP="006F7987">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(М22, IF2014 = 0.452)</w:t>
            </w: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420" w:type="pct"/>
            <w:vAlign w:val="center"/>
          </w:tcPr>
          <w:p w:rsidR="00AF6492" w:rsidRPr="00A22864" w:rsidRDefault="00AF6492" w:rsidP="006F7987">
            <w:pPr>
              <w:spacing w:after="60"/>
              <w:rPr>
                <w:b/>
                <w:lang w:val="sr-Cyrl-CS"/>
              </w:rPr>
            </w:pPr>
          </w:p>
        </w:tc>
        <w:tc>
          <w:tcPr>
            <w:tcW w:w="4060" w:type="pct"/>
            <w:gridSpan w:val="10"/>
            <w:vAlign w:val="center"/>
          </w:tcPr>
          <w:p w:rsidR="00AF6492" w:rsidRPr="00A22864" w:rsidRDefault="00AF6492" w:rsidP="006F7987">
            <w:pPr>
              <w:spacing w:after="60"/>
              <w:rPr>
                <w:b/>
                <w:lang w:val="sr-Cyrl-CS"/>
              </w:rPr>
            </w:pPr>
          </w:p>
        </w:tc>
        <w:tc>
          <w:tcPr>
            <w:tcW w:w="520" w:type="pct"/>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Збирни подаци научне активност наставника</w:t>
            </w:r>
          </w:p>
        </w:tc>
      </w:tr>
      <w:tr w:rsidR="00AF6492" w:rsidRPr="00A22864" w:rsidTr="00F53ADE">
        <w:trPr>
          <w:trHeight w:val="227"/>
          <w:jc w:val="center"/>
        </w:trPr>
        <w:tc>
          <w:tcPr>
            <w:tcW w:w="5000" w:type="pct"/>
            <w:gridSpan w:val="12"/>
            <w:vAlign w:val="center"/>
          </w:tcPr>
          <w:p w:rsidR="00AF6492" w:rsidRPr="00A22864" w:rsidRDefault="00AF6492" w:rsidP="006F7987">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lang w:val="sr-Cyrl-CS"/>
              </w:rPr>
            </w:pPr>
            <w:r w:rsidRPr="00A22864">
              <w:rPr>
                <w:lang w:val="sr-Cyrl-CS"/>
              </w:rPr>
              <w:t>Укупан број цитата, без аутоцитата</w:t>
            </w:r>
          </w:p>
        </w:tc>
        <w:tc>
          <w:tcPr>
            <w:tcW w:w="2218" w:type="pct"/>
            <w:gridSpan w:val="6"/>
            <w:vAlign w:val="center"/>
          </w:tcPr>
          <w:p w:rsidR="00AF6492" w:rsidRPr="00C67287" w:rsidRDefault="00AF6492" w:rsidP="006F7987">
            <w:pPr>
              <w:spacing w:after="60"/>
              <w:rPr>
                <w:b/>
              </w:rPr>
            </w:pPr>
            <w:r>
              <w:rPr>
                <w:b/>
              </w:rPr>
              <w:t>58</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lang w:val="sr-Cyrl-CS"/>
              </w:rPr>
            </w:pPr>
            <w:r w:rsidRPr="00A22864">
              <w:rPr>
                <w:lang w:val="sr-Cyrl-CS"/>
              </w:rPr>
              <w:t>Укупан број радова са SCI (или SSCI) листе</w:t>
            </w:r>
          </w:p>
        </w:tc>
        <w:tc>
          <w:tcPr>
            <w:tcW w:w="2218" w:type="pct"/>
            <w:gridSpan w:val="6"/>
            <w:vAlign w:val="center"/>
          </w:tcPr>
          <w:p w:rsidR="00AF6492" w:rsidRPr="00F53ADE" w:rsidRDefault="00AF6492" w:rsidP="006F7987">
            <w:pPr>
              <w:spacing w:after="60"/>
              <w:rPr>
                <w:b/>
              </w:rPr>
            </w:pPr>
            <w:r>
              <w:rPr>
                <w:b/>
              </w:rPr>
              <w:t>5</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Тренутно учешће на пројектима</w:t>
            </w:r>
          </w:p>
        </w:tc>
        <w:tc>
          <w:tcPr>
            <w:tcW w:w="1069" w:type="pct"/>
            <w:gridSpan w:val="3"/>
            <w:vAlign w:val="center"/>
          </w:tcPr>
          <w:p w:rsidR="00AF6492" w:rsidRPr="00F53ADE" w:rsidRDefault="00AF6492" w:rsidP="006F7987">
            <w:pPr>
              <w:spacing w:after="60"/>
              <w:rPr>
                <w:b/>
              </w:rPr>
            </w:pPr>
            <w:r w:rsidRPr="00A22864">
              <w:rPr>
                <w:lang w:val="sr-Cyrl-CS"/>
              </w:rPr>
              <w:t>Домаћи</w:t>
            </w:r>
            <w:r>
              <w:t xml:space="preserve"> 1</w:t>
            </w:r>
          </w:p>
        </w:tc>
        <w:tc>
          <w:tcPr>
            <w:tcW w:w="1149" w:type="pct"/>
            <w:gridSpan w:val="3"/>
            <w:vAlign w:val="center"/>
          </w:tcPr>
          <w:p w:rsidR="00AF6492" w:rsidRPr="00F53ADE" w:rsidRDefault="00AF6492" w:rsidP="006F7987">
            <w:pPr>
              <w:spacing w:after="60"/>
              <w:rPr>
                <w:b/>
              </w:rPr>
            </w:pPr>
            <w:r w:rsidRPr="00A22864">
              <w:rPr>
                <w:lang w:val="sr-Cyrl-CS"/>
              </w:rPr>
              <w:t>Међународни</w:t>
            </w:r>
            <w:r>
              <w:t xml:space="preserve"> 1</w:t>
            </w: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Усавршавања</w:t>
            </w:r>
          </w:p>
        </w:tc>
        <w:tc>
          <w:tcPr>
            <w:tcW w:w="1069" w:type="pct"/>
            <w:gridSpan w:val="3"/>
            <w:vAlign w:val="center"/>
          </w:tcPr>
          <w:p w:rsidR="00AF6492" w:rsidRPr="00A22864" w:rsidRDefault="00AF6492" w:rsidP="006F7987">
            <w:pPr>
              <w:spacing w:after="60"/>
              <w:rPr>
                <w:b/>
                <w:lang w:val="sr-Cyrl-CS"/>
              </w:rPr>
            </w:pPr>
          </w:p>
        </w:tc>
        <w:tc>
          <w:tcPr>
            <w:tcW w:w="1149" w:type="pct"/>
            <w:gridSpan w:val="3"/>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Други подаци које сматрате релевантним</w:t>
            </w:r>
          </w:p>
        </w:tc>
        <w:tc>
          <w:tcPr>
            <w:tcW w:w="2218" w:type="pct"/>
            <w:gridSpan w:val="6"/>
            <w:vAlign w:val="center"/>
          </w:tcPr>
          <w:p w:rsidR="00AF6492" w:rsidRPr="00A22864" w:rsidRDefault="00AF6492" w:rsidP="006F7987">
            <w:pPr>
              <w:spacing w:after="60"/>
              <w:rPr>
                <w:b/>
                <w:lang w:val="sr-Cyrl-CS"/>
              </w:rPr>
            </w:pPr>
          </w:p>
        </w:tc>
      </w:tr>
      <w:tr w:rsidR="00AF6492" w:rsidRPr="00A22864" w:rsidTr="00F53ADE">
        <w:trPr>
          <w:trHeight w:val="227"/>
          <w:jc w:val="center"/>
        </w:trPr>
        <w:tc>
          <w:tcPr>
            <w:tcW w:w="2782" w:type="pct"/>
            <w:gridSpan w:val="6"/>
            <w:vAlign w:val="center"/>
          </w:tcPr>
          <w:p w:rsidR="00AF6492" w:rsidRPr="00A22864" w:rsidRDefault="00AF6492" w:rsidP="006F7987">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rsidR="00AF6492" w:rsidRPr="00A22864" w:rsidRDefault="00AF6492" w:rsidP="006F7987">
            <w:pPr>
              <w:spacing w:after="60"/>
              <w:rPr>
                <w:b/>
                <w:lang w:val="sr-Cyrl-CS"/>
              </w:rPr>
            </w:pPr>
          </w:p>
        </w:tc>
      </w:tr>
    </w:tbl>
    <w:p w:rsidR="00AF6492" w:rsidRDefault="00AF6492"/>
    <w:p w:rsidR="00AF6492" w:rsidRDefault="00AF6492">
      <w:pPr>
        <w:spacing w:after="60"/>
        <w:jc w:val="center"/>
        <w:rPr>
          <w:iCs/>
          <w:lang/>
        </w:rPr>
      </w:pPr>
      <w:r>
        <w:rPr>
          <w:b/>
          <w:iCs/>
          <w:lang/>
        </w:rPr>
        <w:t>Табела. 9.8</w:t>
      </w:r>
      <w:r>
        <w:rPr>
          <w:iCs/>
          <w:lang/>
        </w:rPr>
        <w:t xml:space="preserve"> Компетентност ментора</w:t>
      </w:r>
    </w:p>
    <w:tbl>
      <w:tblPr>
        <w:tblW w:w="8550" w:type="dxa"/>
        <w:tblInd w:w="604" w:type="dxa"/>
        <w:tblLook w:val="01E0" w:firstRow="1" w:lastRow="1" w:firstColumn="1" w:lastColumn="1" w:noHBand="0" w:noVBand="0"/>
      </w:tblPr>
      <w:tblGrid>
        <w:gridCol w:w="545"/>
        <w:gridCol w:w="175"/>
        <w:gridCol w:w="1872"/>
        <w:gridCol w:w="801"/>
        <w:gridCol w:w="857"/>
        <w:gridCol w:w="638"/>
        <w:gridCol w:w="300"/>
        <w:gridCol w:w="452"/>
        <w:gridCol w:w="984"/>
        <w:gridCol w:w="770"/>
        <w:gridCol w:w="1156"/>
      </w:tblGrid>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Име и презиме</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Предраг Јаничић</w:t>
            </w:r>
          </w:p>
        </w:tc>
      </w:tr>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Звање</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Редовни професор</w:t>
            </w:r>
          </w:p>
        </w:tc>
      </w:tr>
      <w:tr w:rsidR="00AF6492">
        <w:trPr>
          <w:trHeight w:val="227"/>
        </w:trPr>
        <w:tc>
          <w:tcPr>
            <w:tcW w:w="3469"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Ужа научна, уметничка односно стручна  област</w:t>
            </w:r>
          </w:p>
        </w:tc>
        <w:tc>
          <w:tcPr>
            <w:tcW w:w="5081" w:type="dxa"/>
            <w:gridSpan w:val="7"/>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 / вештачка интелигенција</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lastRenderedPageBreak/>
              <w:t>Академска каријера</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Год. </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Институција </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Ужа научна, уметничка односно стручна област </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Избор у звање</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2015</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 / Вештачка интелигенција</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Докторат</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2001</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 / Вештачка интелигенција</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Магистратура</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1996</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 / Вештачка интелигенција</w:t>
            </w:r>
          </w:p>
        </w:tc>
      </w:tr>
      <w:tr w:rsidR="00AF6492">
        <w:trPr>
          <w:trHeight w:val="227"/>
        </w:trPr>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Диплома</w:t>
            </w:r>
          </w:p>
        </w:tc>
        <w:tc>
          <w:tcPr>
            <w:tcW w:w="806"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1993</w:t>
            </w:r>
          </w:p>
        </w:tc>
        <w:tc>
          <w:tcPr>
            <w:tcW w:w="1444"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Математички факултет</w:t>
            </w:r>
          </w:p>
        </w:tc>
        <w:tc>
          <w:tcPr>
            <w:tcW w:w="3637"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Списак дисертација-докторских уметничких пројеката а у којима је наставнк ментор или је био ментор у претходних 10 година</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Р.Б.</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Наслов дисертације- докторског уметничког пројекта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Име кандидата</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*пријављена </w:t>
            </w: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одбрањена</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1.</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Формализација, имплементација и примене САТ решавачаа</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Филип Марић</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2009</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Усмеравање претраге у аутоматском доказивању теорема</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Младен Николић</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2013</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3.</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Аутоматско решавање конструктивних проблема у геометрији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Весна Маринковић (Павловић)</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2015</w:t>
            </w:r>
          </w:p>
        </w:tc>
      </w:tr>
      <w:tr w:rsidR="00AF6492">
        <w:trPr>
          <w:trHeight w:val="227"/>
        </w:trPr>
        <w:tc>
          <w:tcPr>
            <w:tcW w:w="722"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4.</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Формализација и аутоматско доказивање теорема еуклидске геометрије </w:t>
            </w:r>
          </w:p>
        </w:tc>
        <w:tc>
          <w:tcPr>
            <w:tcW w:w="175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Сана Стојановић</w:t>
            </w:r>
          </w:p>
          <w:p w:rsidR="00AF6492" w:rsidRDefault="00AF6492">
            <w:pPr>
              <w:spacing w:after="60"/>
              <w:rPr>
                <w:lang/>
              </w:rPr>
            </w:pPr>
            <w:r>
              <w:rPr>
                <w:lang/>
              </w:rPr>
              <w:t>Ђурђевић</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978"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2016</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*Година  у којој је дисертација-докторски уметнички пројекат  пријављена-пријављен (само за дисертације-докторске уметничке пројекте  које су у току), ** Година у којој је дисертација-докторски уметнички пројекат  одбрањена (само за дисертације-докторско уметничке пројекте  из ранијег периода)</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20)</w:t>
            </w:r>
          </w:p>
          <w:p w:rsidR="00AF6492" w:rsidRDefault="00AF6492">
            <w:pPr>
              <w:spacing w:after="60"/>
              <w:rPr>
                <w:b/>
                <w:lang/>
              </w:rPr>
            </w:pPr>
            <w:r>
              <w:rPr>
                <w:b/>
                <w:lang/>
              </w:rPr>
              <w:t xml:space="preserve">Категоризација публикације уметничких референци  из области датог студијског програма  према класификацији  из Упутства  за припрему документације  за </w:t>
            </w:r>
            <w:r>
              <w:rPr>
                <w:b/>
                <w:lang/>
              </w:rPr>
              <w:lastRenderedPageBreak/>
              <w:t>акредитацију студијског програма а у складу са допунским захтевевима  стандарда за дато поље  (минимално 5 не више од 20)</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lastRenderedPageBreak/>
              <w:t>1.</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rPr>
                <w:sz w:val="16"/>
                <w:szCs w:val="16"/>
                <w:lang/>
              </w:rPr>
            </w:pPr>
            <w:r>
              <w:rPr>
                <w:sz w:val="16"/>
                <w:szCs w:val="16"/>
                <w:lang/>
              </w:rPr>
              <w:t>P.Janičić, F.Marić, M.Maliković: Computer-Assisted Proving of Combinatorial Conjectures Over Finite Domains: A Case Study of a Chess Conjecture. Logical Methods in Computer Science, 15(1), 2019.</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M23</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2.</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rPr>
                <w:sz w:val="16"/>
                <w:szCs w:val="16"/>
                <w:lang/>
              </w:rPr>
            </w:pPr>
            <w:r>
              <w:rPr>
                <w:sz w:val="16"/>
                <w:szCs w:val="16"/>
                <w:lang/>
              </w:rPr>
              <w:t>F.Botana et al: Automated Theorem Proving in GeoGebra: Current Achievements. Journal of Automated Reasoning, 55(1), 2015.</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3.</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lang w:val="sr-Latn-CS"/>
              </w:rPr>
              <w:t xml:space="preserve">M.Maliković, P.Janičić: Proving Correctness of a KRK Chess Endgame Strategy by SAT-based Constraint Solving, ICGA Journal, 36(2), 2013.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4.</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lang/>
              </w:rPr>
            </w:pPr>
            <w:r>
              <w:rPr>
                <w:sz w:val="16"/>
                <w:szCs w:val="16"/>
                <w:lang/>
              </w:rPr>
              <w:t xml:space="preserve">M.Nikolić, F.Marić, P. Janičić: Simple algorithm portfolio for SAT, Artificial Intelligence Review 40(4):457-465, 2013.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M22</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5.</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lang/>
              </w:rPr>
              <w:t>P.</w:t>
            </w:r>
            <w:r>
              <w:rPr>
                <w:sz w:val="16"/>
                <w:szCs w:val="16"/>
                <w:lang w:val="sr-Latn-CS"/>
              </w:rPr>
              <w:t xml:space="preserve">Janičić: </w:t>
            </w:r>
            <w:r>
              <w:rPr>
                <w:sz w:val="16"/>
                <w:szCs w:val="16"/>
                <w:lang/>
              </w:rPr>
              <w:t>URSA: A System for Uniform Reduction to SAT, Logical Methods in Computer Science, 8(3), 2012.</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M22</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6.</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rPr>
            </w:pPr>
            <w:r>
              <w:rPr>
                <w:sz w:val="16"/>
                <w:szCs w:val="16"/>
                <w:lang/>
              </w:rPr>
              <w:t xml:space="preserve">P.Janičić, Julien Narboux, Pedro Quaresma: The Area Method: A Recapitulation, Journal of Automated Reasoning, 48(4), 2012.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7.</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lang/>
              </w:rPr>
            </w:pPr>
            <w:r>
              <w:rPr>
                <w:sz w:val="16"/>
                <w:szCs w:val="16"/>
                <w:lang/>
              </w:rPr>
              <w:t>F.Marić, P.Janičić: Formalization of Abstract State Transition Systems For SAT, Logical Methods in Computer Science, 7(3), 2011.</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M23</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8.</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lang/>
              </w:rPr>
            </w:pPr>
            <w:r>
              <w:rPr>
                <w:sz w:val="16"/>
                <w:szCs w:val="16"/>
                <w:lang/>
              </w:rPr>
              <w:t xml:space="preserve">F.Marić, P.Janičić: Formal Correctness Proof for DPLL Procedure, Informatica, 2010, 21(1), 2010.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M21</w:t>
            </w:r>
          </w:p>
        </w:tc>
      </w:tr>
      <w:tr w:rsidR="00AF6492">
        <w:trPr>
          <w:trHeight w:val="227"/>
        </w:trPr>
        <w:tc>
          <w:tcPr>
            <w:tcW w:w="544" w:type="dxa"/>
            <w:tcBorders>
              <w:top w:val="single" w:sz="4" w:space="0" w:color="000000"/>
              <w:left w:val="single" w:sz="4" w:space="0" w:color="000000"/>
              <w:bottom w:val="single" w:sz="4" w:space="0" w:color="000000"/>
              <w:right w:val="single" w:sz="4" w:space="0" w:color="000000"/>
            </w:tcBorders>
            <w:vAlign w:val="center"/>
          </w:tcPr>
          <w:p w:rsidR="00AF6492" w:rsidRDefault="00AF6492">
            <w:pPr>
              <w:rPr>
                <w:lang/>
              </w:rPr>
            </w:pPr>
            <w:r>
              <w:rPr>
                <w:lang/>
              </w:rPr>
              <w:t>9.</w:t>
            </w:r>
          </w:p>
        </w:tc>
        <w:tc>
          <w:tcPr>
            <w:tcW w:w="6834" w:type="dxa"/>
            <w:gridSpan w:val="9"/>
            <w:tcBorders>
              <w:top w:val="single" w:sz="4" w:space="0" w:color="000000"/>
              <w:left w:val="single" w:sz="4" w:space="0" w:color="000000"/>
              <w:bottom w:val="single" w:sz="4" w:space="0" w:color="000000"/>
              <w:right w:val="single" w:sz="4" w:space="0" w:color="000000"/>
            </w:tcBorders>
            <w:vAlign w:val="center"/>
          </w:tcPr>
          <w:p w:rsidR="00AF6492" w:rsidRDefault="00AF6492">
            <w:pPr>
              <w:snapToGrid w:val="0"/>
              <w:jc w:val="both"/>
              <w:rPr>
                <w:sz w:val="16"/>
                <w:szCs w:val="16"/>
                <w:lang/>
              </w:rPr>
            </w:pPr>
            <w:r>
              <w:rPr>
                <w:sz w:val="16"/>
                <w:szCs w:val="16"/>
                <w:lang/>
              </w:rPr>
              <w:t xml:space="preserve">P.Janičić: Geometry Constructions Language, Journal of Automated Reasoning, 44(1-2), 2010. </w:t>
            </w:r>
          </w:p>
        </w:tc>
        <w:tc>
          <w:tcPr>
            <w:tcW w:w="1172"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M21</w:t>
            </w:r>
          </w:p>
        </w:tc>
      </w:tr>
      <w:tr w:rsidR="00AF6492">
        <w:trPr>
          <w:trHeight w:val="227"/>
        </w:trPr>
        <w:tc>
          <w:tcPr>
            <w:tcW w:w="544" w:type="dxa"/>
            <w:tcBorders>
              <w:left w:val="single" w:sz="4" w:space="0" w:color="000000"/>
              <w:bottom w:val="single" w:sz="4" w:space="0" w:color="000000"/>
              <w:right w:val="single" w:sz="4" w:space="0" w:color="000000"/>
            </w:tcBorders>
            <w:vAlign w:val="center"/>
          </w:tcPr>
          <w:p w:rsidR="00AF6492" w:rsidRDefault="00AF6492">
            <w:pPr>
              <w:rPr>
                <w:lang/>
              </w:rPr>
            </w:pPr>
            <w:r>
              <w:rPr>
                <w:lang/>
              </w:rPr>
              <w:t>10.</w:t>
            </w:r>
          </w:p>
        </w:tc>
        <w:tc>
          <w:tcPr>
            <w:tcW w:w="6834" w:type="dxa"/>
            <w:gridSpan w:val="9"/>
            <w:tcBorders>
              <w:left w:val="single" w:sz="4" w:space="0" w:color="000000"/>
              <w:bottom w:val="single" w:sz="4" w:space="0" w:color="000000"/>
              <w:right w:val="single" w:sz="4" w:space="0" w:color="000000"/>
            </w:tcBorders>
            <w:vAlign w:val="center"/>
          </w:tcPr>
          <w:p w:rsidR="00AF6492" w:rsidRDefault="00AF6492">
            <w:pPr>
              <w:snapToGrid w:val="0"/>
              <w:jc w:val="both"/>
              <w:rPr>
                <w:sz w:val="16"/>
                <w:szCs w:val="16"/>
                <w:lang/>
              </w:rPr>
            </w:pPr>
            <w:r>
              <w:rPr>
                <w:sz w:val="16"/>
                <w:szCs w:val="16"/>
                <w:lang/>
              </w:rPr>
              <w:t xml:space="preserve">P.Maksimović, P.Janičić: Simple characterization of functionally complete one-element sets of propositional connectives, Mahematical Logic Quarterly, 52(5), 2006. </w:t>
            </w:r>
          </w:p>
        </w:tc>
        <w:tc>
          <w:tcPr>
            <w:tcW w:w="1172" w:type="dxa"/>
            <w:tcBorders>
              <w:left w:val="single" w:sz="4" w:space="0" w:color="000000"/>
              <w:bottom w:val="single" w:sz="4" w:space="0" w:color="000000"/>
              <w:right w:val="single" w:sz="4" w:space="0" w:color="000000"/>
            </w:tcBorders>
            <w:vAlign w:val="center"/>
          </w:tcPr>
          <w:p w:rsidR="00AF6492" w:rsidRDefault="00AF6492">
            <w:pPr>
              <w:spacing w:after="60"/>
              <w:rPr>
                <w:sz w:val="16"/>
                <w:szCs w:val="16"/>
              </w:rPr>
            </w:pPr>
            <w:r>
              <w:rPr>
                <w:sz w:val="16"/>
                <w:szCs w:val="16"/>
                <w:lang/>
              </w:rPr>
              <w:t>M22</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научне активност наставника</w:t>
            </w:r>
          </w:p>
        </w:tc>
      </w:tr>
      <w:tr w:rsidR="00AF6492">
        <w:trPr>
          <w:trHeight w:val="227"/>
        </w:trPr>
        <w:tc>
          <w:tcPr>
            <w:tcW w:w="8550" w:type="dxa"/>
            <w:gridSpan w:val="11"/>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уметничке  активност наставника</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цитата, без аутоцитата</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lang/>
              </w:rPr>
              <w:t>~400 (SCOPUS)</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радова са SCI (или SSCI) листе</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pPr>
            <w:r>
              <w:rPr>
                <w:lang/>
              </w:rPr>
              <w:t>27 (SCI)</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Тренутно учешће на пројектима</w:t>
            </w:r>
          </w:p>
        </w:tc>
        <w:tc>
          <w:tcPr>
            <w:tcW w:w="1341"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Домаћи:</w:t>
            </w:r>
            <w:r>
              <w:rPr>
                <w:b/>
                <w:lang/>
              </w:rPr>
              <w:t xml:space="preserve"> </w:t>
            </w:r>
            <w:r>
              <w:rPr>
                <w:lang/>
              </w:rPr>
              <w:t>0</w:t>
            </w:r>
          </w:p>
        </w:tc>
        <w:tc>
          <w:tcPr>
            <w:tcW w:w="293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Међународни:</w:t>
            </w:r>
            <w:r>
              <w:rPr>
                <w:b/>
                <w:lang/>
              </w:rPr>
              <w:t xml:space="preserve"> </w:t>
            </w:r>
            <w:r>
              <w:rPr>
                <w:rFonts w:eastAsia="Cambria" w:cs="Times New Roman"/>
                <w:sz w:val="20"/>
                <w:szCs w:val="20"/>
                <w:lang w:eastAsia="sr-Latn-CS"/>
              </w:rPr>
              <w:t>1</w:t>
            </w: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Усавршавања</w:t>
            </w:r>
          </w:p>
        </w:tc>
        <w:tc>
          <w:tcPr>
            <w:tcW w:w="1341"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rFonts w:eastAsia="Cambria" w:cs="Times New Roman"/>
                <w:sz w:val="20"/>
                <w:szCs w:val="20"/>
                <w:lang w:eastAsia="sr-Latn-CS"/>
              </w:rPr>
              <w:t>Универзитет у Единбургу</w:t>
            </w:r>
          </w:p>
        </w:tc>
        <w:tc>
          <w:tcPr>
            <w:tcW w:w="2934"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Други подаци које сматрате релевантним</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trPr>
        <w:tc>
          <w:tcPr>
            <w:tcW w:w="4275"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Максимална дужине несме бити већа од  2 странице А4</w:t>
            </w:r>
          </w:p>
        </w:tc>
        <w:tc>
          <w:tcPr>
            <w:tcW w:w="4275"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bl>
    <w:p w:rsidR="00AF6492" w:rsidRDefault="00AF6492"/>
    <w:p w:rsidR="00AF6492" w:rsidRDefault="00AF6492">
      <w:pPr>
        <w:spacing w:after="60"/>
        <w:jc w:val="center"/>
        <w:rPr>
          <w:iCs/>
          <w:lang/>
        </w:rPr>
      </w:pPr>
      <w:r>
        <w:rPr>
          <w:b/>
          <w:iCs/>
          <w:lang/>
        </w:rPr>
        <w:t>Табела. 9.8</w:t>
      </w:r>
      <w:r>
        <w:rPr>
          <w:iCs/>
          <w:lang/>
        </w:rPr>
        <w:t xml:space="preserve"> Компетентност ментора</w:t>
      </w:r>
    </w:p>
    <w:tbl>
      <w:tblPr>
        <w:tblW w:w="3050" w:type="pct"/>
        <w:jc w:val="center"/>
        <w:tblLayout w:type="fixed"/>
        <w:tblLook w:val="01E0" w:firstRow="1" w:lastRow="1" w:firstColumn="1" w:lastColumn="1" w:noHBand="0" w:noVBand="0"/>
      </w:tblPr>
      <w:tblGrid>
        <w:gridCol w:w="489"/>
        <w:gridCol w:w="27"/>
        <w:gridCol w:w="892"/>
        <w:gridCol w:w="797"/>
        <w:gridCol w:w="84"/>
        <w:gridCol w:w="961"/>
        <w:gridCol w:w="188"/>
        <w:gridCol w:w="82"/>
        <w:gridCol w:w="978"/>
        <w:gridCol w:w="259"/>
        <w:gridCol w:w="476"/>
        <w:gridCol w:w="608"/>
      </w:tblGrid>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Име и презиме</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Саша Малков</w:t>
            </w:r>
          </w:p>
        </w:tc>
      </w:tr>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Звање</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Ванредни професор</w:t>
            </w:r>
          </w:p>
        </w:tc>
      </w:tr>
      <w:tr w:rsidR="00AF6492">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lastRenderedPageBreak/>
              <w:t>Ужа научна, уметничка односно стручна  област</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Рачунарство и информатика</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Академска каријера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Година </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Институција </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Ужа научна, уметничка односно стручна област </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Избор у звање</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2021</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Универзитет у Београду – Математички факултет</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 и информатика</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Докторат</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2010</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Универзитет у Београду – Математички факултет</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 и информатика</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Магистратура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2002</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Универзитет у Београду – Математички факултет</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Рачунарство и информатика</w:t>
            </w: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Мастер диплома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Диплома</w:t>
            </w:r>
          </w:p>
        </w:tc>
        <w:tc>
          <w:tcPr>
            <w:tcW w:w="779" w:type="dxa"/>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1994</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Универзитет у Београду – Математички факултет</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sz w:val="20"/>
                <w:szCs w:val="20"/>
                <w:lang/>
              </w:rPr>
              <w:t>Математика -Рачунарство и информатика</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b/>
                <w:lang/>
              </w:rPr>
              <w:t>Списак дисертација-докторских уметничких пројеката а у којима је наставнк ментор или је био ментор у претходних 10 година</w:t>
            </w: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Р.Б.</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Наслов дисертације- докторског уметничког пројекта </w:t>
            </w: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Име кандидата</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xml:space="preserve">*пријављена </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 одбрањена</w:t>
            </w: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*Година  у којој је дисертација-докторски уметнички пројекат  пријављена-пријављен (само за дисертације-докторске уметничке пројекте  које су у току), ** Година у којој је дисертација-докторски уметнички пројекат  одбрањена (само за дисертације-докторско уметничке пројекте  из ранијег периода)</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20)</w:t>
            </w:r>
          </w:p>
          <w:p w:rsidR="00AF6492" w:rsidRDefault="00AF6492">
            <w:pPr>
              <w:spacing w:after="60"/>
              <w:rPr>
                <w:b/>
                <w:lang/>
              </w:rPr>
            </w:pPr>
            <w:r>
              <w:rPr>
                <w:b/>
                <w:lang/>
              </w:rPr>
              <w:t>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за дато поље  (минимално 5 не више од 20)</w:t>
            </w: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pStyle w:val="BodyText"/>
              <w:tabs>
                <w:tab w:val="left" w:pos="567"/>
              </w:tabs>
              <w:spacing w:after="60"/>
              <w:rPr>
                <w:lang/>
              </w:rPr>
            </w:pPr>
            <w:r>
              <w:rPr>
                <w:b/>
                <w:lang/>
              </w:rPr>
              <w:t>David K. Halladin, Fabian E. Ortega, Katharine M. Ng, Matthew J. Footer, Nenad S. Mitić, Saša N. Malkov, Ajay Gopinathan, Kerwyn Casey Huang, Julie A. Theriot</w:t>
            </w:r>
            <w:r>
              <w:rPr>
                <w:b/>
                <w:lang/>
              </w:rPr>
              <w:br/>
              <w:t>Entropy-driven translocation of disordered proteins through the Gram-positive bacterial cell wall Nature Microbiology, 2021, 6, 1055-1065</w:t>
            </w:r>
            <w:r>
              <w:rPr>
                <w:b/>
                <w:lang/>
              </w:rPr>
              <w:br/>
              <w:t xml:space="preserve">DOI: </w:t>
            </w:r>
            <w:hyperlink r:id="rId4">
              <w:r>
                <w:rPr>
                  <w:rStyle w:val="Hyperlink"/>
                  <w:b/>
                  <w:lang/>
                </w:rPr>
                <w:t>10.1038/s41564-021-00942-8</w:t>
              </w:r>
            </w:hyperlink>
            <w:r>
              <w:rPr>
                <w:b/>
                <w:lang/>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b/>
                <w:sz w:val="20"/>
                <w:szCs w:val="20"/>
                <w:lang/>
              </w:rPr>
              <w:t>N.Mitić, S.Malkov, J.Kovačević, G.Pavlović-Lažetić, M.Beljanski</w:t>
            </w:r>
            <w:r>
              <w:rPr>
                <w:b/>
                <w:sz w:val="20"/>
                <w:szCs w:val="20"/>
                <w:lang/>
              </w:rPr>
              <w:br/>
              <w:t>Structural disorder of plasmid-encoded proteins in Bacteria and Archaea,</w:t>
            </w:r>
            <w:r>
              <w:rPr>
                <w:b/>
                <w:sz w:val="20"/>
                <w:szCs w:val="20"/>
                <w:lang/>
              </w:rPr>
              <w:br/>
              <w:t>BMC Bioinformatics 2018, 19:158</w:t>
            </w:r>
            <w:r>
              <w:rPr>
                <w:b/>
                <w:sz w:val="20"/>
                <w:szCs w:val="20"/>
                <w:lang/>
              </w:rPr>
              <w:br/>
              <w:t xml:space="preserve">DOI: </w:t>
            </w:r>
            <w:hyperlink r:id="rId5">
              <w:r>
                <w:rPr>
                  <w:rStyle w:val="Hyperlink"/>
                  <w:b/>
                  <w:sz w:val="20"/>
                  <w:szCs w:val="20"/>
                  <w:lang/>
                </w:rPr>
                <w:t>10.1186/s12859-018-2158-6</w:t>
              </w:r>
            </w:hyperlink>
            <w:r>
              <w:rPr>
                <w:b/>
                <w:sz w:val="20"/>
                <w:szCs w:val="20"/>
                <w:lang/>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b/>
                <w:sz w:val="20"/>
                <w:szCs w:val="20"/>
                <w:lang/>
              </w:rPr>
              <w:t>G.Pavlović-Lažetić, N.Mitić, J.Kovačević, Z.Obradović, S.Malkov, M.Beljanski</w:t>
            </w:r>
            <w:r>
              <w:rPr>
                <w:b/>
                <w:sz w:val="20"/>
                <w:szCs w:val="20"/>
                <w:lang/>
              </w:rPr>
              <w:br/>
              <w:t>Bioinformatics analysis of disordered proteins in prokaryotes,</w:t>
            </w:r>
            <w:r>
              <w:rPr>
                <w:b/>
                <w:sz w:val="20"/>
                <w:szCs w:val="20"/>
                <w:lang/>
              </w:rPr>
              <w:br/>
              <w:t>BMC Bioinformatics 2011, 12:66</w:t>
            </w:r>
            <w:r>
              <w:rPr>
                <w:b/>
                <w:sz w:val="20"/>
                <w:szCs w:val="20"/>
                <w:lang/>
              </w:rPr>
              <w:br/>
              <w:t xml:space="preserve">DOI: </w:t>
            </w:r>
            <w:hyperlink r:id="rId6">
              <w:r>
                <w:rPr>
                  <w:rStyle w:val="Hyperlink"/>
                  <w:b/>
                  <w:sz w:val="20"/>
                  <w:szCs w:val="20"/>
                  <w:lang/>
                </w:rPr>
                <w:t>10.1186/1471-2105-12-66</w:t>
              </w:r>
            </w:hyperlink>
            <w:r>
              <w:rPr>
                <w:b/>
                <w:sz w:val="20"/>
                <w:szCs w:val="20"/>
                <w:lang/>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b/>
                <w:sz w:val="20"/>
                <w:szCs w:val="20"/>
                <w:lang/>
              </w:rPr>
              <w:t>Customizing a Functional Programming Language for Web Development,</w:t>
            </w:r>
            <w:r>
              <w:rPr>
                <w:b/>
                <w:sz w:val="20"/>
                <w:szCs w:val="20"/>
                <w:lang/>
              </w:rPr>
              <w:br/>
            </w:r>
            <w:r>
              <w:rPr>
                <w:b/>
                <w:sz w:val="20"/>
                <w:szCs w:val="20"/>
                <w:lang/>
              </w:rPr>
              <w:lastRenderedPageBreak/>
              <w:t>Computer Languages, Systems &amp; Structures, 2010, 36(4):345-351</w:t>
            </w:r>
            <w:r>
              <w:rPr>
                <w:b/>
                <w:sz w:val="20"/>
                <w:szCs w:val="20"/>
                <w:lang/>
              </w:rPr>
              <w:br/>
              <w:t xml:space="preserve">DOI: </w:t>
            </w:r>
            <w:hyperlink r:id="rId7">
              <w:r>
                <w:rPr>
                  <w:rStyle w:val="Hyperlink"/>
                  <w:b/>
                  <w:sz w:val="20"/>
                  <w:szCs w:val="20"/>
                  <w:lang/>
                </w:rPr>
                <w:t>10.1016/j.cl.2010.04.001</w:t>
              </w:r>
            </w:hyperlink>
            <w:r>
              <w:rPr>
                <w:b/>
                <w:sz w:val="20"/>
                <w:szCs w:val="20"/>
                <w:lang/>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tabs>
                <w:tab w:val="left" w:pos="567"/>
              </w:tabs>
              <w:spacing w:after="60"/>
              <w:rPr>
                <w:lang/>
              </w:rPr>
            </w:pPr>
            <w:r>
              <w:rPr>
                <w:b/>
                <w:sz w:val="20"/>
                <w:szCs w:val="20"/>
                <w:lang/>
              </w:rPr>
              <w:t>A reexamination of the propensities of amino acids towards a particular secondary structure: classification of amino acids based on their chemical structure,</w:t>
            </w:r>
            <w:r>
              <w:rPr>
                <w:b/>
                <w:sz w:val="20"/>
                <w:szCs w:val="20"/>
                <w:lang/>
              </w:rPr>
              <w:br/>
              <w:t>Journal of Molecular Modeling, 2008, 14(8):769-775</w:t>
            </w:r>
            <w:r>
              <w:rPr>
                <w:b/>
                <w:sz w:val="20"/>
                <w:szCs w:val="20"/>
                <w:lang/>
              </w:rPr>
              <w:br/>
              <w:t xml:space="preserve">DOI: </w:t>
            </w:r>
            <w:hyperlink r:id="rId8">
              <w:r>
                <w:rPr>
                  <w:rStyle w:val="Hyperlink"/>
                  <w:b/>
                  <w:sz w:val="20"/>
                  <w:szCs w:val="20"/>
                  <w:lang/>
                </w:rPr>
                <w:t>10.1007/s00894-008-0313-0</w:t>
              </w:r>
            </w:hyperlink>
            <w:r>
              <w:rPr>
                <w:b/>
                <w:sz w:val="20"/>
                <w:szCs w:val="20"/>
                <w:lang/>
              </w:rPr>
              <w:t xml:space="preserve"> </w:t>
            </w: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научне активност наставника</w:t>
            </w:r>
          </w:p>
        </w:tc>
      </w:tr>
      <w:tr w:rsidR="00AF6492">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Збирни подаци уметничке  активност наставника</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цитата, без аутоцитата</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155</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lang/>
              </w:rPr>
            </w:pPr>
            <w:r>
              <w:rPr>
                <w:lang/>
              </w:rPr>
              <w:t>Укупан број радова са SCI (или SSCI) листе</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b/>
                <w:lang/>
              </w:rPr>
              <w:t>11</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Тренутно учешће на пројектима</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Домаћи</w:t>
            </w: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Међународни</w:t>
            </w: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Усавршавања</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Други подаци које сматрате релевантним</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r w:rsidR="00AF6492">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r>
              <w:rPr>
                <w:lang/>
              </w:rPr>
              <w:t>Максимална дужине несме бити већа од  2 странице А4</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F6492" w:rsidRDefault="00AF6492">
            <w:pPr>
              <w:spacing w:after="60"/>
              <w:rPr>
                <w:b/>
                <w:lang/>
              </w:rPr>
            </w:pPr>
          </w:p>
        </w:tc>
      </w:tr>
    </w:tbl>
    <w:p w:rsidR="00AF6492" w:rsidRDefault="00AF6492"/>
    <w:p w:rsidR="00AF6492" w:rsidRPr="00DE02EC" w:rsidRDefault="00AF6492" w:rsidP="00195133">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9"/>
        <w:gridCol w:w="941"/>
        <w:gridCol w:w="892"/>
        <w:gridCol w:w="100"/>
        <w:gridCol w:w="1158"/>
        <w:gridCol w:w="229"/>
        <w:gridCol w:w="28"/>
        <w:gridCol w:w="1139"/>
        <w:gridCol w:w="297"/>
        <w:gridCol w:w="568"/>
        <w:gridCol w:w="742"/>
      </w:tblGrid>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Име и презиме</w:t>
            </w:r>
          </w:p>
        </w:tc>
        <w:tc>
          <w:tcPr>
            <w:tcW w:w="3145" w:type="pct"/>
            <w:gridSpan w:val="8"/>
            <w:vAlign w:val="center"/>
          </w:tcPr>
          <w:p w:rsidR="00AF6492" w:rsidRPr="00A22864" w:rsidRDefault="00AF6492" w:rsidP="006F7987">
            <w:pPr>
              <w:spacing w:after="60"/>
              <w:rPr>
                <w:lang w:val="sr-Cyrl-CS"/>
              </w:rPr>
            </w:pPr>
            <w:proofErr w:type="spellStart"/>
            <w:r>
              <w:t>Сташа</w:t>
            </w:r>
            <w:proofErr w:type="spellEnd"/>
            <w:r>
              <w:t xml:space="preserve"> И. </w:t>
            </w:r>
            <w:proofErr w:type="spellStart"/>
            <w:r>
              <w:t>Вујичић</w:t>
            </w:r>
            <w:proofErr w:type="spellEnd"/>
            <w:r>
              <w:t xml:space="preserve"> </w:t>
            </w:r>
            <w:proofErr w:type="spellStart"/>
            <w:r>
              <w:t>Станковић</w:t>
            </w:r>
            <w:proofErr w:type="spellEnd"/>
          </w:p>
        </w:tc>
      </w:tr>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Звање</w:t>
            </w:r>
          </w:p>
        </w:tc>
        <w:tc>
          <w:tcPr>
            <w:tcW w:w="3145" w:type="pct"/>
            <w:gridSpan w:val="8"/>
            <w:vAlign w:val="center"/>
          </w:tcPr>
          <w:p w:rsidR="00AF6492" w:rsidRPr="00A22864" w:rsidRDefault="00AF6492" w:rsidP="006F7987">
            <w:pPr>
              <w:spacing w:after="60"/>
              <w:rPr>
                <w:lang w:val="sr-Cyrl-CS"/>
              </w:rPr>
            </w:pPr>
            <w:r>
              <w:rPr>
                <w:lang w:val="sr-Cyrl-CS"/>
              </w:rPr>
              <w:t>доцент</w:t>
            </w:r>
          </w:p>
        </w:tc>
      </w:tr>
      <w:tr w:rsidR="00AF6492" w:rsidRPr="00A22864" w:rsidTr="00C76CCF">
        <w:trPr>
          <w:trHeight w:val="227"/>
          <w:jc w:val="center"/>
        </w:trPr>
        <w:tc>
          <w:tcPr>
            <w:tcW w:w="1855" w:type="pct"/>
            <w:gridSpan w:val="4"/>
            <w:vAlign w:val="center"/>
          </w:tcPr>
          <w:p w:rsidR="00AF6492" w:rsidRPr="00A22864" w:rsidRDefault="00AF6492" w:rsidP="006F7987">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5" w:type="pct"/>
            <w:gridSpan w:val="8"/>
            <w:vAlign w:val="center"/>
          </w:tcPr>
          <w:p w:rsidR="00AF6492" w:rsidRPr="00A22864" w:rsidRDefault="00AF6492" w:rsidP="006F7987">
            <w:pPr>
              <w:spacing w:after="60"/>
              <w:rPr>
                <w:lang w:val="sr-Cyrl-CS"/>
              </w:rPr>
            </w:pPr>
            <w:r w:rsidRPr="0026506E">
              <w:rPr>
                <w:lang w:val="sr-Cyrl-CS"/>
              </w:rPr>
              <w:t>Рачунарство и информатика</w:t>
            </w:r>
          </w:p>
        </w:tc>
      </w:tr>
      <w:tr w:rsidR="00AF6492" w:rsidRPr="00A22864" w:rsidTr="00C76CCF">
        <w:trPr>
          <w:trHeight w:val="227"/>
          <w:jc w:val="center"/>
        </w:trPr>
        <w:tc>
          <w:tcPr>
            <w:tcW w:w="1173" w:type="pct"/>
            <w:gridSpan w:val="3"/>
            <w:vAlign w:val="center"/>
          </w:tcPr>
          <w:p w:rsidR="00AF6492" w:rsidRPr="00A22864" w:rsidRDefault="00AF6492" w:rsidP="006F7987">
            <w:pPr>
              <w:spacing w:after="60"/>
              <w:rPr>
                <w:lang w:val="sr-Cyrl-CS"/>
              </w:rPr>
            </w:pPr>
            <w:r w:rsidRPr="00A22864">
              <w:rPr>
                <w:b/>
                <w:lang w:val="sr-Cyrl-CS"/>
              </w:rPr>
              <w:t>Академска каријера</w:t>
            </w:r>
          </w:p>
        </w:tc>
        <w:tc>
          <w:tcPr>
            <w:tcW w:w="681" w:type="pct"/>
            <w:vAlign w:val="center"/>
          </w:tcPr>
          <w:p w:rsidR="00AF6492" w:rsidRPr="00A22864" w:rsidRDefault="00AF6492" w:rsidP="006F7987">
            <w:pPr>
              <w:spacing w:after="60"/>
              <w:rPr>
                <w:lang w:val="sr-Cyrl-CS"/>
              </w:rPr>
            </w:pPr>
            <w:r w:rsidRPr="00A22864">
              <w:rPr>
                <w:lang w:val="sr-Cyrl-CS"/>
              </w:rPr>
              <w:t xml:space="preserve">Година </w:t>
            </w:r>
          </w:p>
        </w:tc>
        <w:tc>
          <w:tcPr>
            <w:tcW w:w="1120" w:type="pct"/>
            <w:gridSpan w:val="3"/>
            <w:vAlign w:val="center"/>
          </w:tcPr>
          <w:p w:rsidR="00AF6492" w:rsidRPr="00A22864" w:rsidRDefault="00AF6492" w:rsidP="006F7987">
            <w:pPr>
              <w:spacing w:after="60"/>
              <w:rPr>
                <w:lang w:val="sr-Cyrl-CS"/>
              </w:rPr>
            </w:pPr>
            <w:r w:rsidRPr="00A22864">
              <w:rPr>
                <w:lang w:val="sr-Cyrl-CS"/>
              </w:rPr>
              <w:t xml:space="preserve">Институција </w:t>
            </w:r>
          </w:p>
        </w:tc>
        <w:tc>
          <w:tcPr>
            <w:tcW w:w="2026" w:type="pct"/>
            <w:gridSpan w:val="5"/>
            <w:vAlign w:val="center"/>
          </w:tcPr>
          <w:p w:rsidR="00AF6492" w:rsidRPr="00A22864" w:rsidRDefault="00AF6492" w:rsidP="006F7987">
            <w:pPr>
              <w:spacing w:after="60"/>
              <w:rPr>
                <w:lang w:val="sr-Cyrl-CS"/>
              </w:rPr>
            </w:pPr>
            <w:r>
              <w:rPr>
                <w:lang w:val="sr-Cyrl-CS"/>
              </w:rPr>
              <w:t>Ужа научна, уметничка односно стручна о</w:t>
            </w:r>
            <w:r w:rsidRPr="00A22864">
              <w:rPr>
                <w:lang w:val="sr-Cyrl-CS"/>
              </w:rPr>
              <w:t xml:space="preserve">бласт </w:t>
            </w:r>
          </w:p>
        </w:tc>
      </w:tr>
      <w:tr w:rsidR="00AF6492" w:rsidRPr="00A22864" w:rsidTr="00C76CCF">
        <w:trPr>
          <w:trHeight w:val="227"/>
          <w:jc w:val="center"/>
        </w:trPr>
        <w:tc>
          <w:tcPr>
            <w:tcW w:w="1173" w:type="pct"/>
            <w:gridSpan w:val="3"/>
            <w:vAlign w:val="center"/>
          </w:tcPr>
          <w:p w:rsidR="00AF6492" w:rsidRPr="00A22864" w:rsidRDefault="00AF6492" w:rsidP="006F7987">
            <w:pPr>
              <w:spacing w:after="60"/>
              <w:rPr>
                <w:lang w:val="sr-Cyrl-CS"/>
              </w:rPr>
            </w:pPr>
            <w:r w:rsidRPr="00A22864">
              <w:rPr>
                <w:lang w:val="sr-Cyrl-CS"/>
              </w:rPr>
              <w:t>Избор у звање</w:t>
            </w:r>
          </w:p>
        </w:tc>
        <w:tc>
          <w:tcPr>
            <w:tcW w:w="681" w:type="pct"/>
            <w:vAlign w:val="center"/>
          </w:tcPr>
          <w:p w:rsidR="00AF6492" w:rsidRPr="00A22864" w:rsidRDefault="00AF6492" w:rsidP="006F7987">
            <w:pPr>
              <w:spacing w:after="60"/>
              <w:rPr>
                <w:lang w:val="sr-Cyrl-CS"/>
              </w:rPr>
            </w:pPr>
            <w:r>
              <w:rPr>
                <w:lang w:val="sr-Cyrl-CS"/>
              </w:rPr>
              <w:t>2021</w:t>
            </w:r>
          </w:p>
        </w:tc>
        <w:tc>
          <w:tcPr>
            <w:tcW w:w="1120" w:type="pct"/>
            <w:gridSpan w:val="3"/>
            <w:vAlign w:val="center"/>
          </w:tcPr>
          <w:p w:rsidR="00AF6492" w:rsidRPr="00A22864" w:rsidRDefault="00AF6492" w:rsidP="006F7987">
            <w:pPr>
              <w:spacing w:after="60"/>
              <w:rPr>
                <w:lang w:val="sr-Cyrl-CS"/>
              </w:rPr>
            </w:pPr>
            <w:r>
              <w:rPr>
                <w:lang w:val="sr-Cyrl-CS"/>
              </w:rPr>
              <w:t xml:space="preserve">Универзитет у Београду, </w:t>
            </w:r>
            <w:r>
              <w:rPr>
                <w:lang w:val="sr-Cyrl-CS"/>
              </w:rPr>
              <w:lastRenderedPageBreak/>
              <w:t>Математички факултет</w:t>
            </w:r>
          </w:p>
        </w:tc>
        <w:tc>
          <w:tcPr>
            <w:tcW w:w="2026" w:type="pct"/>
            <w:gridSpan w:val="5"/>
            <w:vAlign w:val="center"/>
          </w:tcPr>
          <w:p w:rsidR="00AF6492" w:rsidRPr="00A22864" w:rsidRDefault="00AF6492" w:rsidP="006F7987">
            <w:pPr>
              <w:spacing w:after="60"/>
              <w:rPr>
                <w:lang w:val="sr-Cyrl-CS"/>
              </w:rPr>
            </w:pPr>
            <w:r w:rsidRPr="0026506E">
              <w:rPr>
                <w:lang w:val="sr-Cyrl-CS"/>
              </w:rPr>
              <w:lastRenderedPageBreak/>
              <w:t>Рачунарство и информатика</w:t>
            </w:r>
          </w:p>
        </w:tc>
      </w:tr>
      <w:tr w:rsidR="00AF6492" w:rsidRPr="00A22864" w:rsidTr="00C76CCF">
        <w:trPr>
          <w:trHeight w:val="227"/>
          <w:jc w:val="center"/>
        </w:trPr>
        <w:tc>
          <w:tcPr>
            <w:tcW w:w="1173" w:type="pct"/>
            <w:gridSpan w:val="3"/>
            <w:vAlign w:val="center"/>
          </w:tcPr>
          <w:p w:rsidR="00AF6492" w:rsidRPr="00A22864" w:rsidRDefault="00AF6492" w:rsidP="00815584">
            <w:pPr>
              <w:spacing w:after="60"/>
              <w:rPr>
                <w:lang w:val="sr-Cyrl-CS"/>
              </w:rPr>
            </w:pPr>
            <w:r w:rsidRPr="00A22864">
              <w:rPr>
                <w:lang w:val="sr-Cyrl-CS"/>
              </w:rPr>
              <w:lastRenderedPageBreak/>
              <w:t>Докторат</w:t>
            </w:r>
          </w:p>
        </w:tc>
        <w:tc>
          <w:tcPr>
            <w:tcW w:w="681" w:type="pct"/>
            <w:vAlign w:val="center"/>
          </w:tcPr>
          <w:p w:rsidR="00AF6492" w:rsidRPr="00A22864" w:rsidRDefault="00AF6492" w:rsidP="00815584">
            <w:pPr>
              <w:spacing w:after="60"/>
              <w:rPr>
                <w:lang w:val="sr-Cyrl-CS"/>
              </w:rPr>
            </w:pPr>
            <w:r>
              <w:rPr>
                <w:lang w:val="sr-Cyrl-CS"/>
              </w:rPr>
              <w:t>2016</w:t>
            </w:r>
          </w:p>
        </w:tc>
        <w:tc>
          <w:tcPr>
            <w:tcW w:w="1120" w:type="pct"/>
            <w:gridSpan w:val="3"/>
            <w:vAlign w:val="center"/>
          </w:tcPr>
          <w:p w:rsidR="00AF6492" w:rsidRPr="00A22864" w:rsidRDefault="00AF6492" w:rsidP="00815584">
            <w:pPr>
              <w:spacing w:after="60"/>
              <w:rPr>
                <w:lang w:val="sr-Cyrl-CS"/>
              </w:rPr>
            </w:pPr>
            <w:r>
              <w:rPr>
                <w:lang w:val="sr-Cyrl-CS"/>
              </w:rPr>
              <w:t>Универзитет у Београду, Математички факултет</w:t>
            </w:r>
          </w:p>
        </w:tc>
        <w:tc>
          <w:tcPr>
            <w:tcW w:w="2026" w:type="pct"/>
            <w:gridSpan w:val="5"/>
            <w:vAlign w:val="center"/>
          </w:tcPr>
          <w:p w:rsidR="00AF6492" w:rsidRPr="00A22864" w:rsidRDefault="00AF6492" w:rsidP="00815584">
            <w:pPr>
              <w:spacing w:after="60"/>
              <w:rPr>
                <w:lang w:val="sr-Cyrl-CS"/>
              </w:rPr>
            </w:pPr>
            <w:r w:rsidRPr="0026506E">
              <w:rPr>
                <w:lang w:val="sr-Cyrl-CS"/>
              </w:rPr>
              <w:t>Рачунарство и информатика</w:t>
            </w:r>
          </w:p>
        </w:tc>
      </w:tr>
      <w:tr w:rsidR="00AF6492" w:rsidRPr="00A22864" w:rsidTr="00C76CCF">
        <w:trPr>
          <w:trHeight w:val="227"/>
          <w:jc w:val="center"/>
        </w:trPr>
        <w:tc>
          <w:tcPr>
            <w:tcW w:w="1173" w:type="pct"/>
            <w:gridSpan w:val="3"/>
            <w:vAlign w:val="center"/>
          </w:tcPr>
          <w:p w:rsidR="00AF6492" w:rsidRPr="000D32C3" w:rsidRDefault="00AF6492" w:rsidP="00815584">
            <w:pPr>
              <w:spacing w:after="60"/>
              <w:rPr>
                <w:lang w:val="sr-Cyrl-RS"/>
              </w:rPr>
            </w:pPr>
            <w:r>
              <w:rPr>
                <w:lang w:val="sr-Cyrl-RS"/>
              </w:rPr>
              <w:t>Магистратура</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1173" w:type="pct"/>
            <w:gridSpan w:val="3"/>
            <w:vAlign w:val="center"/>
          </w:tcPr>
          <w:p w:rsidR="00AF6492" w:rsidRDefault="00AF6492" w:rsidP="00815584">
            <w:pPr>
              <w:spacing w:after="60"/>
              <w:rPr>
                <w:lang w:val="sr-Cyrl-RS"/>
              </w:rPr>
            </w:pPr>
            <w:r>
              <w:rPr>
                <w:lang w:val="sr-Cyrl-RS"/>
              </w:rPr>
              <w:t>Мастер диплома</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1173" w:type="pct"/>
            <w:gridSpan w:val="3"/>
            <w:vAlign w:val="center"/>
          </w:tcPr>
          <w:p w:rsidR="00AF6492" w:rsidRPr="00A22864" w:rsidRDefault="00AF6492" w:rsidP="00815584">
            <w:pPr>
              <w:spacing w:after="60"/>
              <w:rPr>
                <w:lang w:val="sr-Cyrl-CS"/>
              </w:rPr>
            </w:pPr>
            <w:r w:rsidRPr="00A22864">
              <w:rPr>
                <w:lang w:val="sr-Cyrl-CS"/>
              </w:rPr>
              <w:t>Диплома</w:t>
            </w:r>
          </w:p>
        </w:tc>
        <w:tc>
          <w:tcPr>
            <w:tcW w:w="681" w:type="pct"/>
            <w:vAlign w:val="center"/>
          </w:tcPr>
          <w:p w:rsidR="00AF6492" w:rsidRPr="00A22864" w:rsidRDefault="00AF6492" w:rsidP="00815584">
            <w:pPr>
              <w:spacing w:after="60"/>
              <w:rPr>
                <w:lang w:val="sr-Cyrl-CS"/>
              </w:rPr>
            </w:pPr>
          </w:p>
        </w:tc>
        <w:tc>
          <w:tcPr>
            <w:tcW w:w="1120" w:type="pct"/>
            <w:gridSpan w:val="3"/>
            <w:vAlign w:val="center"/>
          </w:tcPr>
          <w:p w:rsidR="00AF6492" w:rsidRPr="00A22864" w:rsidRDefault="00AF6492" w:rsidP="00815584">
            <w:pPr>
              <w:spacing w:after="60"/>
              <w:rPr>
                <w:lang w:val="sr-Cyrl-CS"/>
              </w:rPr>
            </w:pPr>
          </w:p>
        </w:tc>
        <w:tc>
          <w:tcPr>
            <w:tcW w:w="2026" w:type="pct"/>
            <w:gridSpan w:val="5"/>
            <w:vAlign w:val="center"/>
          </w:tcPr>
          <w:p w:rsidR="00AF6492" w:rsidRPr="00A22864" w:rsidRDefault="00AF6492" w:rsidP="00815584">
            <w:pPr>
              <w:spacing w:after="60"/>
              <w:rPr>
                <w:lang w:val="sr-Cyrl-CS"/>
              </w:rPr>
            </w:pPr>
          </w:p>
        </w:tc>
      </w:tr>
      <w:tr w:rsidR="00AF6492" w:rsidRPr="00A22864" w:rsidTr="00815584">
        <w:trPr>
          <w:trHeight w:val="227"/>
          <w:jc w:val="center"/>
        </w:trPr>
        <w:tc>
          <w:tcPr>
            <w:tcW w:w="5000" w:type="pct"/>
            <w:gridSpan w:val="12"/>
            <w:vAlign w:val="center"/>
          </w:tcPr>
          <w:p w:rsidR="00AF6492" w:rsidRPr="00A22864" w:rsidRDefault="00AF6492" w:rsidP="00815584">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r w:rsidRPr="00A22864">
              <w:rPr>
                <w:lang w:val="sr-Cyrl-CS"/>
              </w:rPr>
              <w:t>Р.Б.</w:t>
            </w:r>
          </w:p>
        </w:tc>
        <w:tc>
          <w:tcPr>
            <w:tcW w:w="1488" w:type="pct"/>
            <w:gridSpan w:val="3"/>
            <w:vAlign w:val="center"/>
          </w:tcPr>
          <w:p w:rsidR="00AF6492" w:rsidRPr="000D32C3" w:rsidRDefault="00AF6492" w:rsidP="00815584">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83" w:type="pct"/>
            <w:gridSpan w:val="3"/>
            <w:vAlign w:val="center"/>
          </w:tcPr>
          <w:p w:rsidR="00AF6492" w:rsidRPr="00A22864" w:rsidRDefault="00AF6492" w:rsidP="00815584">
            <w:pPr>
              <w:spacing w:after="60"/>
              <w:rPr>
                <w:lang w:val="sr-Cyrl-CS"/>
              </w:rPr>
            </w:pPr>
            <w:r w:rsidRPr="00A22864">
              <w:rPr>
                <w:lang w:val="sr-Cyrl-CS"/>
              </w:rPr>
              <w:t>Име кандидата</w:t>
            </w:r>
          </w:p>
        </w:tc>
        <w:tc>
          <w:tcPr>
            <w:tcW w:w="1058" w:type="pct"/>
            <w:gridSpan w:val="2"/>
            <w:vAlign w:val="center"/>
          </w:tcPr>
          <w:p w:rsidR="00AF6492" w:rsidRPr="00A22864" w:rsidRDefault="00AF6492" w:rsidP="00815584">
            <w:pPr>
              <w:spacing w:after="60"/>
              <w:rPr>
                <w:lang w:val="sr-Cyrl-CS"/>
              </w:rPr>
            </w:pPr>
            <w:r w:rsidRPr="00A22864">
              <w:rPr>
                <w:lang w:val="sr-Cyrl-CS"/>
              </w:rPr>
              <w:t xml:space="preserve">*пријављена </w:t>
            </w:r>
          </w:p>
        </w:tc>
        <w:tc>
          <w:tcPr>
            <w:tcW w:w="928" w:type="pct"/>
            <w:gridSpan w:val="2"/>
            <w:vAlign w:val="center"/>
          </w:tcPr>
          <w:p w:rsidR="00AF6492" w:rsidRPr="00A22864" w:rsidRDefault="00AF6492" w:rsidP="00815584">
            <w:pPr>
              <w:spacing w:after="60"/>
              <w:rPr>
                <w:lang w:val="sr-Cyrl-CS"/>
              </w:rPr>
            </w:pPr>
            <w:r w:rsidRPr="00A22864">
              <w:rPr>
                <w:lang w:val="sr-Cyrl-CS"/>
              </w:rPr>
              <w:t>** одбрањена</w:t>
            </w: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C76CCF">
        <w:trPr>
          <w:trHeight w:val="227"/>
          <w:jc w:val="center"/>
        </w:trPr>
        <w:tc>
          <w:tcPr>
            <w:tcW w:w="442" w:type="pct"/>
            <w:gridSpan w:val="2"/>
            <w:vAlign w:val="center"/>
          </w:tcPr>
          <w:p w:rsidR="00AF6492" w:rsidRPr="00A22864" w:rsidRDefault="00AF6492" w:rsidP="00815584">
            <w:pPr>
              <w:spacing w:after="60"/>
              <w:rPr>
                <w:lang w:val="sr-Cyrl-CS"/>
              </w:rPr>
            </w:pPr>
          </w:p>
        </w:tc>
        <w:tc>
          <w:tcPr>
            <w:tcW w:w="1488" w:type="pct"/>
            <w:gridSpan w:val="3"/>
            <w:vAlign w:val="center"/>
          </w:tcPr>
          <w:p w:rsidR="00AF6492" w:rsidRPr="00A22864" w:rsidRDefault="00AF6492" w:rsidP="00815584">
            <w:pPr>
              <w:spacing w:after="60"/>
              <w:rPr>
                <w:lang w:val="sr-Cyrl-CS"/>
              </w:rPr>
            </w:pPr>
          </w:p>
        </w:tc>
        <w:tc>
          <w:tcPr>
            <w:tcW w:w="1083" w:type="pct"/>
            <w:gridSpan w:val="3"/>
            <w:vAlign w:val="center"/>
          </w:tcPr>
          <w:p w:rsidR="00AF6492" w:rsidRPr="00A22864" w:rsidRDefault="00AF6492" w:rsidP="00815584">
            <w:pPr>
              <w:spacing w:after="60"/>
              <w:rPr>
                <w:lang w:val="sr-Cyrl-CS"/>
              </w:rPr>
            </w:pPr>
          </w:p>
        </w:tc>
        <w:tc>
          <w:tcPr>
            <w:tcW w:w="1058" w:type="pct"/>
            <w:gridSpan w:val="2"/>
            <w:vAlign w:val="center"/>
          </w:tcPr>
          <w:p w:rsidR="00AF6492" w:rsidRPr="00A22864" w:rsidRDefault="00AF6492" w:rsidP="00815584">
            <w:pPr>
              <w:spacing w:after="60"/>
              <w:rPr>
                <w:lang w:val="sr-Cyrl-CS"/>
              </w:rPr>
            </w:pPr>
          </w:p>
        </w:tc>
        <w:tc>
          <w:tcPr>
            <w:tcW w:w="928" w:type="pct"/>
            <w:gridSpan w:val="2"/>
            <w:vAlign w:val="center"/>
          </w:tcPr>
          <w:p w:rsidR="00AF6492" w:rsidRPr="00A22864" w:rsidRDefault="00AF6492" w:rsidP="00815584">
            <w:pPr>
              <w:spacing w:after="60"/>
              <w:rPr>
                <w:lang w:val="sr-Cyrl-CS"/>
              </w:rPr>
            </w:pPr>
          </w:p>
        </w:tc>
      </w:tr>
      <w:tr w:rsidR="00AF6492" w:rsidRPr="00A22864" w:rsidTr="00815584">
        <w:trPr>
          <w:trHeight w:val="227"/>
          <w:jc w:val="center"/>
        </w:trPr>
        <w:tc>
          <w:tcPr>
            <w:tcW w:w="5000" w:type="pct"/>
            <w:gridSpan w:val="12"/>
            <w:vAlign w:val="center"/>
          </w:tcPr>
          <w:p w:rsidR="00AF6492" w:rsidRPr="00A22864" w:rsidRDefault="00AF6492" w:rsidP="00815584">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AF6492" w:rsidRPr="00A22864" w:rsidTr="00815584">
        <w:trPr>
          <w:trHeight w:val="227"/>
          <w:jc w:val="center"/>
        </w:trPr>
        <w:tc>
          <w:tcPr>
            <w:tcW w:w="5000" w:type="pct"/>
            <w:gridSpan w:val="12"/>
            <w:vAlign w:val="center"/>
          </w:tcPr>
          <w:p w:rsidR="00AF6492" w:rsidRPr="00DE2909" w:rsidRDefault="00AF6492" w:rsidP="00815584">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AF6492" w:rsidRPr="004E59A6" w:rsidRDefault="00AF6492" w:rsidP="00815584">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 xml:space="preserve">а у </w:t>
            </w:r>
            <w:r w:rsidRPr="00DE2909">
              <w:rPr>
                <w:b/>
                <w:lang w:val="sr-Cyrl-CS"/>
              </w:rPr>
              <w:lastRenderedPageBreak/>
              <w:t>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AF6492" w:rsidRPr="00A22864" w:rsidTr="00C76CCF">
        <w:trPr>
          <w:trHeight w:val="227"/>
          <w:jc w:val="center"/>
        </w:trPr>
        <w:tc>
          <w:tcPr>
            <w:tcW w:w="419" w:type="pct"/>
            <w:vAlign w:val="center"/>
          </w:tcPr>
          <w:p w:rsidR="00AF6492" w:rsidRPr="00C710D9" w:rsidRDefault="00AF6492" w:rsidP="00815584">
            <w:pPr>
              <w:spacing w:after="60"/>
              <w:rPr>
                <w:b/>
              </w:rPr>
            </w:pPr>
            <w:r>
              <w:rPr>
                <w:b/>
              </w:rPr>
              <w:lastRenderedPageBreak/>
              <w:t>1.</w:t>
            </w:r>
          </w:p>
        </w:tc>
        <w:tc>
          <w:tcPr>
            <w:tcW w:w="4060" w:type="pct"/>
            <w:gridSpan w:val="10"/>
            <w:vAlign w:val="center"/>
          </w:tcPr>
          <w:p w:rsidR="00AF6492" w:rsidRPr="00A22864" w:rsidRDefault="00AF6492" w:rsidP="00815584">
            <w:pPr>
              <w:spacing w:after="60"/>
              <w:rPr>
                <w:b/>
                <w:lang w:val="sr-Cyrl-CS"/>
              </w:rPr>
            </w:pPr>
            <w:proofErr w:type="spellStart"/>
            <w:r>
              <w:t>Mladenović</w:t>
            </w:r>
            <w:proofErr w:type="spellEnd"/>
            <w:r>
              <w:t xml:space="preserve">, M., </w:t>
            </w:r>
            <w:proofErr w:type="spellStart"/>
            <w:r>
              <w:t>Ošmjanski</w:t>
            </w:r>
            <w:proofErr w:type="spellEnd"/>
            <w:r>
              <w:t xml:space="preserve">, V., </w:t>
            </w: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(2021). </w:t>
            </w:r>
            <w:r>
              <w:rPr>
                <w:rStyle w:val="Strong"/>
              </w:rPr>
              <w:t>Cyber-aggression, Cyberbullying, and Cyber-grooming: A Survey and Research Challenges</w:t>
            </w:r>
            <w:r>
              <w:t xml:space="preserve">. </w:t>
            </w:r>
            <w:r>
              <w:rPr>
                <w:rStyle w:val="Emphasis"/>
              </w:rPr>
              <w:t xml:space="preserve">ACM Computing Surveys </w:t>
            </w:r>
            <w:r>
              <w:t>(</w:t>
            </w:r>
            <w:r>
              <w:rPr>
                <w:rStyle w:val="Emphasis"/>
              </w:rPr>
              <w:t>CSUR</w:t>
            </w:r>
            <w:r>
              <w:t>), 54(1), article 1, 1-42. ISSN</w:t>
            </w:r>
            <w:proofErr w:type="gramStart"/>
            <w:r>
              <w:t>:0360</w:t>
            </w:r>
            <w:proofErr w:type="gramEnd"/>
            <w:r>
              <w:t xml:space="preserve">-0300. </w:t>
            </w:r>
            <w:proofErr w:type="spellStart"/>
            <w:r>
              <w:t>DOI:https</w:t>
            </w:r>
            <w:proofErr w:type="spellEnd"/>
            <w:r>
              <w:t>://doi.org/10.1145/3424246. IF2020 = 10.282.</w:t>
            </w:r>
          </w:p>
        </w:tc>
        <w:tc>
          <w:tcPr>
            <w:tcW w:w="521" w:type="pct"/>
            <w:vAlign w:val="center"/>
          </w:tcPr>
          <w:p w:rsidR="00AF6492" w:rsidRPr="00A22864" w:rsidRDefault="00AF6492" w:rsidP="00815584">
            <w:pPr>
              <w:spacing w:after="60"/>
              <w:rPr>
                <w:b/>
                <w:lang w:val="sr-Cyrl-CS"/>
              </w:rPr>
            </w:pPr>
            <w:r w:rsidRPr="00AF70BD">
              <w:rPr>
                <w:b/>
                <w:lang w:val="sr-Cyrl-CS"/>
              </w:rPr>
              <w:t>M21a</w:t>
            </w:r>
          </w:p>
        </w:tc>
      </w:tr>
      <w:tr w:rsidR="00AF6492" w:rsidRPr="00A22864" w:rsidTr="00C76CCF">
        <w:trPr>
          <w:trHeight w:val="227"/>
          <w:jc w:val="center"/>
        </w:trPr>
        <w:tc>
          <w:tcPr>
            <w:tcW w:w="419" w:type="pct"/>
            <w:vAlign w:val="center"/>
          </w:tcPr>
          <w:p w:rsidR="00AF6492" w:rsidRPr="00C710D9" w:rsidRDefault="00AF6492" w:rsidP="00A1201C">
            <w:pPr>
              <w:spacing w:after="60"/>
              <w:rPr>
                <w:b/>
              </w:rPr>
            </w:pPr>
            <w:r>
              <w:rPr>
                <w:b/>
              </w:rPr>
              <w:t>2.</w:t>
            </w:r>
          </w:p>
        </w:tc>
        <w:tc>
          <w:tcPr>
            <w:tcW w:w="4060" w:type="pct"/>
            <w:gridSpan w:val="10"/>
            <w:vAlign w:val="center"/>
          </w:tcPr>
          <w:p w:rsidR="00AF6492" w:rsidRPr="00A22864" w:rsidRDefault="00AF6492" w:rsidP="00A1201C">
            <w:pPr>
              <w:spacing w:after="60"/>
              <w:rPr>
                <w:b/>
                <w:lang w:val="sr-Cyrl-CS"/>
              </w:rPr>
            </w:pPr>
            <w:proofErr w:type="spellStart"/>
            <w:r>
              <w:t>Mladenović</w:t>
            </w:r>
            <w:proofErr w:type="spellEnd"/>
            <w:r>
              <w:t xml:space="preserve">, M., </w:t>
            </w: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w:t>
            </w:r>
            <w:proofErr w:type="spellStart"/>
            <w:r>
              <w:t>Pajić</w:t>
            </w:r>
            <w:proofErr w:type="spellEnd"/>
            <w:r>
              <w:t xml:space="preserve">, V. (2020). </w:t>
            </w:r>
            <w:r>
              <w:rPr>
                <w:rStyle w:val="Strong"/>
              </w:rPr>
              <w:t xml:space="preserve">Two Ways for the Automatic Generation of Application Ontologies by Using </w:t>
            </w:r>
            <w:proofErr w:type="spellStart"/>
            <w:r>
              <w:rPr>
                <w:rStyle w:val="Strong"/>
              </w:rPr>
              <w:t>BalkaNet</w:t>
            </w:r>
            <w:proofErr w:type="spellEnd"/>
            <w:r>
              <w:rPr>
                <w:rStyle w:val="Strong"/>
              </w:rPr>
              <w:t>.</w:t>
            </w:r>
            <w:r>
              <w:t xml:space="preserve"> </w:t>
            </w:r>
            <w:r>
              <w:rPr>
                <w:rStyle w:val="Emphasis"/>
              </w:rPr>
              <w:t>International Journal on Semantic Web and Information Systems</w:t>
            </w:r>
            <w:r>
              <w:t xml:space="preserve"> (</w:t>
            </w:r>
            <w:r>
              <w:rPr>
                <w:rStyle w:val="Emphasis"/>
              </w:rPr>
              <w:t>IJSWIS</w:t>
            </w:r>
            <w:r>
              <w:t>), 16(2), 18-41. ISSN: 1552-6283. DOI:10.4018/IJSWIS.2020040102. IF2020 = 0.843.</w:t>
            </w:r>
          </w:p>
        </w:tc>
        <w:tc>
          <w:tcPr>
            <w:tcW w:w="521" w:type="pct"/>
            <w:vAlign w:val="center"/>
          </w:tcPr>
          <w:p w:rsidR="00AF6492" w:rsidRPr="00A22864" w:rsidRDefault="00AF6492" w:rsidP="00A1201C">
            <w:pPr>
              <w:spacing w:after="60"/>
              <w:rPr>
                <w:b/>
                <w:lang w:val="sr-Cyrl-CS"/>
              </w:rPr>
            </w:pPr>
            <w:r w:rsidRPr="000415E6">
              <w:rPr>
                <w:b/>
                <w:lang w:val="sr-Cyrl-CS"/>
              </w:rPr>
              <w:t>M23</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3.</w:t>
            </w:r>
          </w:p>
        </w:tc>
        <w:tc>
          <w:tcPr>
            <w:tcW w:w="4060" w:type="pct"/>
            <w:gridSpan w:val="10"/>
            <w:vAlign w:val="center"/>
          </w:tcPr>
          <w:p w:rsidR="00AF6492" w:rsidRPr="00A22864" w:rsidRDefault="00AF6492" w:rsidP="00C76CCF">
            <w:pPr>
              <w:spacing w:after="60"/>
              <w:rPr>
                <w:b/>
                <w:lang w:val="sr-Cyrl-CS"/>
              </w:rPr>
            </w:pPr>
            <w:proofErr w:type="spellStart"/>
            <w:r>
              <w:t>Banković</w:t>
            </w:r>
            <w:proofErr w:type="spellEnd"/>
            <w:r>
              <w:t xml:space="preserve">, M., </w:t>
            </w:r>
            <w:proofErr w:type="spellStart"/>
            <w:r>
              <w:t>Filipović</w:t>
            </w:r>
            <w:proofErr w:type="spellEnd"/>
            <w:r>
              <w:t xml:space="preserve">, V., </w:t>
            </w:r>
            <w:proofErr w:type="spellStart"/>
            <w:r>
              <w:t>Graovac</w:t>
            </w:r>
            <w:proofErr w:type="spellEnd"/>
            <w:r>
              <w:t xml:space="preserve">, J., </w:t>
            </w:r>
            <w:proofErr w:type="spellStart"/>
            <w:r>
              <w:t>Hadži-Purić</w:t>
            </w:r>
            <w:proofErr w:type="spellEnd"/>
            <w:r>
              <w:t xml:space="preserve">, J., </w:t>
            </w:r>
            <w:proofErr w:type="spellStart"/>
            <w:r>
              <w:t>Hurson</w:t>
            </w:r>
            <w:proofErr w:type="spellEnd"/>
            <w:r>
              <w:t xml:space="preserve">, A., </w:t>
            </w:r>
            <w:proofErr w:type="spellStart"/>
            <w:r>
              <w:t>Kartelj</w:t>
            </w:r>
            <w:proofErr w:type="spellEnd"/>
            <w:r>
              <w:t xml:space="preserve">, A., </w:t>
            </w:r>
            <w:proofErr w:type="spellStart"/>
            <w:r>
              <w:t>Kovačević</w:t>
            </w:r>
            <w:proofErr w:type="spellEnd"/>
            <w:r>
              <w:t xml:space="preserve">, J., </w:t>
            </w:r>
            <w:proofErr w:type="spellStart"/>
            <w:r>
              <w:t>Korolija</w:t>
            </w:r>
            <w:proofErr w:type="spellEnd"/>
            <w:r>
              <w:t xml:space="preserve">, N., </w:t>
            </w:r>
            <w:proofErr w:type="spellStart"/>
            <w:r>
              <w:t>Kotlar</w:t>
            </w:r>
            <w:proofErr w:type="spellEnd"/>
            <w:r>
              <w:t xml:space="preserve">, M., </w:t>
            </w:r>
            <w:proofErr w:type="spellStart"/>
            <w:r>
              <w:t>Krdžavac</w:t>
            </w:r>
            <w:proofErr w:type="spellEnd"/>
            <w:r>
              <w:t xml:space="preserve">, N., </w:t>
            </w:r>
            <w:proofErr w:type="spellStart"/>
            <w:r>
              <w:t>Marić</w:t>
            </w:r>
            <w:proofErr w:type="spellEnd"/>
            <w:r>
              <w:t xml:space="preserve">, F., </w:t>
            </w:r>
            <w:proofErr w:type="spellStart"/>
            <w:r>
              <w:t>Malkov</w:t>
            </w:r>
            <w:proofErr w:type="spellEnd"/>
            <w:r>
              <w:t xml:space="preserve">, S., </w:t>
            </w:r>
            <w:proofErr w:type="spellStart"/>
            <w:r>
              <w:t>Milutinović</w:t>
            </w:r>
            <w:proofErr w:type="spellEnd"/>
            <w:r>
              <w:t xml:space="preserve">, V., </w:t>
            </w:r>
            <w:proofErr w:type="spellStart"/>
            <w:r>
              <w:t>Mitić</w:t>
            </w:r>
            <w:proofErr w:type="spellEnd"/>
            <w:r>
              <w:t xml:space="preserve">, N., </w:t>
            </w:r>
            <w:proofErr w:type="spellStart"/>
            <w:r>
              <w:t>Mišković</w:t>
            </w:r>
            <w:proofErr w:type="spellEnd"/>
            <w:r>
              <w:t xml:space="preserve">, S., </w:t>
            </w:r>
            <w:proofErr w:type="spellStart"/>
            <w:r>
              <w:t>Nikolić</w:t>
            </w:r>
            <w:proofErr w:type="spellEnd"/>
            <w:r>
              <w:t xml:space="preserve">, M., </w:t>
            </w:r>
            <w:proofErr w:type="spellStart"/>
            <w:r>
              <w:t>Pavlović-Lažetić</w:t>
            </w:r>
            <w:proofErr w:type="spellEnd"/>
            <w:r>
              <w:t xml:space="preserve">, G., </w:t>
            </w:r>
            <w:proofErr w:type="spellStart"/>
            <w:r>
              <w:t>Simić</w:t>
            </w:r>
            <w:proofErr w:type="spellEnd"/>
            <w:r>
              <w:t xml:space="preserve">, D., </w:t>
            </w:r>
            <w:proofErr w:type="spellStart"/>
            <w:r>
              <w:t>Stojanović</w:t>
            </w:r>
            <w:proofErr w:type="spellEnd"/>
            <w:r>
              <w:t xml:space="preserve"> </w:t>
            </w:r>
            <w:proofErr w:type="spellStart"/>
            <w:r>
              <w:t>Djurdjević</w:t>
            </w:r>
            <w:proofErr w:type="spellEnd"/>
            <w:r>
              <w:t xml:space="preserve">, S., </w:t>
            </w: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w:t>
            </w:r>
            <w:proofErr w:type="spellStart"/>
            <w:r>
              <w:t>Vujošević</w:t>
            </w:r>
            <w:proofErr w:type="spellEnd"/>
            <w:r>
              <w:t xml:space="preserve"> </w:t>
            </w:r>
            <w:proofErr w:type="spellStart"/>
            <w:r>
              <w:t>Janičić</w:t>
            </w:r>
            <w:proofErr w:type="spellEnd"/>
            <w:r>
              <w:t xml:space="preserve">, M., </w:t>
            </w:r>
            <w:proofErr w:type="spellStart"/>
            <w:r>
              <w:t>Živković</w:t>
            </w:r>
            <w:proofErr w:type="spellEnd"/>
            <w:r>
              <w:t xml:space="preserve">, M.  (2020). </w:t>
            </w:r>
            <w:r>
              <w:rPr>
                <w:rStyle w:val="Strong"/>
              </w:rPr>
              <w:t xml:space="preserve">Teaching Graduate Students How to Review Research Articles and How to Respond to Reviewer Comments. </w:t>
            </w:r>
            <w:r>
              <w:rPr>
                <w:rStyle w:val="Emphasis"/>
              </w:rPr>
              <w:t>Advances in Computers</w:t>
            </w:r>
            <w:r>
              <w:t>, 116(1), 1-63. ISBN: 978-0-12-820196-1. DOI: 10.1016/bs.adcom.2019.07.001. IF2020 = 2.655.</w:t>
            </w:r>
          </w:p>
        </w:tc>
        <w:tc>
          <w:tcPr>
            <w:tcW w:w="521" w:type="pct"/>
            <w:vAlign w:val="center"/>
          </w:tcPr>
          <w:p w:rsidR="00AF6492" w:rsidRPr="001B4FCC" w:rsidRDefault="00AF6492" w:rsidP="00C76CCF">
            <w:pPr>
              <w:spacing w:after="60"/>
              <w:rPr>
                <w:b/>
              </w:rPr>
            </w:pPr>
            <w:r>
              <w:rPr>
                <w:b/>
              </w:rPr>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4.</w:t>
            </w:r>
          </w:p>
        </w:tc>
        <w:tc>
          <w:tcPr>
            <w:tcW w:w="4060" w:type="pct"/>
            <w:gridSpan w:val="10"/>
            <w:vAlign w:val="center"/>
          </w:tcPr>
          <w:p w:rsidR="00AF6492" w:rsidRPr="00A22864" w:rsidRDefault="00AF6492" w:rsidP="00C76CCF">
            <w:pPr>
              <w:spacing w:after="60"/>
              <w:rPr>
                <w:b/>
                <w:lang w:val="sr-Cyrl-CS"/>
              </w:rPr>
            </w:pPr>
            <w:proofErr w:type="spellStart"/>
            <w:r>
              <w:t>Milutinović</w:t>
            </w:r>
            <w:proofErr w:type="spellEnd"/>
            <w:r>
              <w:t xml:space="preserve">, V., </w:t>
            </w: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w:t>
            </w:r>
            <w:proofErr w:type="spellStart"/>
            <w:r>
              <w:t>Jović</w:t>
            </w:r>
            <w:proofErr w:type="spellEnd"/>
            <w:r>
              <w:t xml:space="preserve">, A., </w:t>
            </w:r>
            <w:proofErr w:type="spellStart"/>
            <w:r>
              <w:t>Drašković</w:t>
            </w:r>
            <w:proofErr w:type="spellEnd"/>
            <w:r>
              <w:t xml:space="preserve">, D., </w:t>
            </w:r>
            <w:proofErr w:type="spellStart"/>
            <w:r>
              <w:t>Mišić</w:t>
            </w:r>
            <w:proofErr w:type="spellEnd"/>
            <w:r>
              <w:t xml:space="preserve">, M., </w:t>
            </w:r>
            <w:proofErr w:type="spellStart"/>
            <w:r>
              <w:t>Furundžić</w:t>
            </w:r>
            <w:proofErr w:type="spellEnd"/>
            <w:r>
              <w:t xml:space="preserve">, D. (2017). </w:t>
            </w:r>
            <w:r>
              <w:rPr>
                <w:rStyle w:val="Strong"/>
              </w:rPr>
              <w:t>A New Course on R&amp;D Project Management in Computer Science and Engineering: Subjects Taught, Rationales Behind, and Lessons Learned</w:t>
            </w:r>
            <w:r>
              <w:t xml:space="preserve">. </w:t>
            </w:r>
            <w:r w:rsidRPr="00325F35">
              <w:rPr>
                <w:i/>
                <w:iCs/>
              </w:rPr>
              <w:t>Advances in Computers</w:t>
            </w:r>
            <w:r>
              <w:t>, 106, 1-19. ISSN: 0065-2458, DOI: 10.1016/bs.adcom.2017.04.001. IF2017 = 1.514.</w:t>
            </w:r>
          </w:p>
        </w:tc>
        <w:tc>
          <w:tcPr>
            <w:tcW w:w="521" w:type="pct"/>
            <w:vAlign w:val="center"/>
          </w:tcPr>
          <w:p w:rsidR="00AF6492" w:rsidRPr="001D02F0" w:rsidRDefault="00AF6492" w:rsidP="00C76CCF">
            <w:pPr>
              <w:spacing w:after="60"/>
              <w:rPr>
                <w:b/>
              </w:rPr>
            </w:pPr>
            <w:r>
              <w:rPr>
                <w:b/>
              </w:rPr>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5.</w:t>
            </w:r>
          </w:p>
        </w:tc>
        <w:tc>
          <w:tcPr>
            <w:tcW w:w="4060" w:type="pct"/>
            <w:gridSpan w:val="10"/>
            <w:vAlign w:val="center"/>
          </w:tcPr>
          <w:p w:rsidR="00AF6492" w:rsidRPr="00A22864" w:rsidRDefault="00AF6492" w:rsidP="00C76CCF">
            <w:pPr>
              <w:spacing w:after="60"/>
              <w:rPr>
                <w:b/>
                <w:lang w:val="sr-Cyrl-CS"/>
              </w:rPr>
            </w:pPr>
            <w:proofErr w:type="spellStart"/>
            <w:r>
              <w:t>Pajić</w:t>
            </w:r>
            <w:proofErr w:type="spellEnd"/>
            <w:r>
              <w:t xml:space="preserve">, V., </w:t>
            </w: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w:t>
            </w:r>
            <w:proofErr w:type="spellStart"/>
            <w:r>
              <w:t>Stanković</w:t>
            </w:r>
            <w:proofErr w:type="spellEnd"/>
            <w:r>
              <w:t xml:space="preserve">, R., </w:t>
            </w:r>
            <w:proofErr w:type="spellStart"/>
            <w:r>
              <w:t>Pajić</w:t>
            </w:r>
            <w:proofErr w:type="spellEnd"/>
            <w:r>
              <w:t>, M. (2018).</w:t>
            </w:r>
            <w:r>
              <w:rPr>
                <w:rStyle w:val="Strong"/>
              </w:rPr>
              <w:t xml:space="preserve"> Semi-automatic extraction of multiword terms from domain-specific corpora</w:t>
            </w:r>
            <w:r>
              <w:t xml:space="preserve">. </w:t>
            </w:r>
            <w:r w:rsidRPr="00CE76FC">
              <w:rPr>
                <w:i/>
                <w:iCs/>
              </w:rPr>
              <w:t>Electronic Library</w:t>
            </w:r>
            <w:r>
              <w:t xml:space="preserve">, 36 (3), 550-567. DOI: 10.1108/EL-06-2017-0128. IF2018 = </w:t>
            </w:r>
            <w:r w:rsidRPr="005748A6">
              <w:t>1.119</w:t>
            </w:r>
            <w:r>
              <w:t>.</w:t>
            </w:r>
          </w:p>
        </w:tc>
        <w:tc>
          <w:tcPr>
            <w:tcW w:w="521" w:type="pct"/>
            <w:vAlign w:val="center"/>
          </w:tcPr>
          <w:p w:rsidR="00AF6492" w:rsidRPr="005B14FE" w:rsidRDefault="00AF6492" w:rsidP="00C76CCF">
            <w:pPr>
              <w:spacing w:after="60"/>
              <w:rPr>
                <w:b/>
              </w:rPr>
            </w:pPr>
            <w:r>
              <w:rPr>
                <w:b/>
              </w:rPr>
              <w:t>M22</w:t>
            </w:r>
          </w:p>
        </w:tc>
      </w:tr>
      <w:tr w:rsidR="00AF6492" w:rsidRPr="00A22864" w:rsidTr="00C76CCF">
        <w:trPr>
          <w:trHeight w:val="227"/>
          <w:jc w:val="center"/>
        </w:trPr>
        <w:tc>
          <w:tcPr>
            <w:tcW w:w="419" w:type="pct"/>
            <w:vAlign w:val="center"/>
          </w:tcPr>
          <w:p w:rsidR="00AF6492" w:rsidRPr="00C710D9" w:rsidRDefault="00AF6492" w:rsidP="00C76CCF">
            <w:pPr>
              <w:spacing w:after="60"/>
              <w:rPr>
                <w:b/>
              </w:rPr>
            </w:pPr>
            <w:r>
              <w:rPr>
                <w:b/>
              </w:rPr>
              <w:t>6.</w:t>
            </w:r>
          </w:p>
        </w:tc>
        <w:tc>
          <w:tcPr>
            <w:tcW w:w="4060" w:type="pct"/>
            <w:gridSpan w:val="10"/>
            <w:vAlign w:val="center"/>
          </w:tcPr>
          <w:p w:rsidR="00AF6492" w:rsidRPr="00A22864" w:rsidRDefault="00AF6492" w:rsidP="00C76CCF">
            <w:pPr>
              <w:spacing w:after="60"/>
              <w:rPr>
                <w:b/>
                <w:lang w:val="sr-Cyrl-CS"/>
              </w:rPr>
            </w:pPr>
            <w:proofErr w:type="spellStart"/>
            <w:r>
              <w:rPr>
                <w:rStyle w:val="Strong"/>
              </w:rPr>
              <w:t>Vujičić</w:t>
            </w:r>
            <w:proofErr w:type="spellEnd"/>
            <w:r>
              <w:rPr>
                <w:rStyle w:val="Strong"/>
              </w:rPr>
              <w:t xml:space="preserve"> </w:t>
            </w:r>
            <w:proofErr w:type="spellStart"/>
            <w:r>
              <w:rPr>
                <w:rStyle w:val="Strong"/>
              </w:rPr>
              <w:t>Stanković</w:t>
            </w:r>
            <w:proofErr w:type="spellEnd"/>
            <w:r>
              <w:rPr>
                <w:rStyle w:val="Strong"/>
              </w:rPr>
              <w:t>, S.</w:t>
            </w:r>
            <w:r>
              <w:t xml:space="preserve">, </w:t>
            </w:r>
            <w:proofErr w:type="spellStart"/>
            <w:r>
              <w:t>Kojić</w:t>
            </w:r>
            <w:proofErr w:type="spellEnd"/>
            <w:r>
              <w:t xml:space="preserve">, N., </w:t>
            </w:r>
            <w:proofErr w:type="spellStart"/>
            <w:r>
              <w:t>Rakočević</w:t>
            </w:r>
            <w:proofErr w:type="spellEnd"/>
            <w:r>
              <w:t xml:space="preserve">, G., Vitas, D., </w:t>
            </w:r>
            <w:proofErr w:type="spellStart"/>
            <w:r>
              <w:t>Milutinović</w:t>
            </w:r>
            <w:proofErr w:type="spellEnd"/>
            <w:r>
              <w:t xml:space="preserve">, V. (2013). </w:t>
            </w:r>
            <w:r>
              <w:rPr>
                <w:rStyle w:val="Strong"/>
              </w:rPr>
              <w:t xml:space="preserve">A Classification of Data Mining Algorithms for Wireless Sensor Networks, and Classification Extension to Concept Modeling in System of Wireless Sensor Networks Based on Natural Language </w:t>
            </w:r>
            <w:r>
              <w:rPr>
                <w:rStyle w:val="Strong"/>
              </w:rPr>
              <w:lastRenderedPageBreak/>
              <w:t>Processing</w:t>
            </w:r>
            <w:r>
              <w:t xml:space="preserve">. </w:t>
            </w:r>
            <w:r w:rsidRPr="00FB25A1">
              <w:rPr>
                <w:i/>
                <w:iCs/>
              </w:rPr>
              <w:t>Advances in Computers: Connected Computing Environment</w:t>
            </w:r>
            <w:r>
              <w:t>, 90, 223-283. ISBN: 978-0-12-408091-1, DOI: 10.1016/B978-0-12-408091-1.00004-X. IF2013 = 0.515.</w:t>
            </w:r>
          </w:p>
        </w:tc>
        <w:tc>
          <w:tcPr>
            <w:tcW w:w="521" w:type="pct"/>
            <w:vAlign w:val="center"/>
          </w:tcPr>
          <w:p w:rsidR="00AF6492" w:rsidRDefault="00AF6492" w:rsidP="00C76CCF">
            <w:pPr>
              <w:spacing w:after="60"/>
              <w:rPr>
                <w:b/>
              </w:rPr>
            </w:pPr>
            <w:r>
              <w:rPr>
                <w:b/>
              </w:rPr>
              <w:lastRenderedPageBreak/>
              <w:t>M23</w:t>
            </w:r>
          </w:p>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C76CCF">
        <w:trPr>
          <w:trHeight w:val="227"/>
          <w:jc w:val="center"/>
        </w:trPr>
        <w:tc>
          <w:tcPr>
            <w:tcW w:w="419" w:type="pct"/>
            <w:vAlign w:val="center"/>
          </w:tcPr>
          <w:p w:rsidR="00AF6492" w:rsidRPr="00A22864" w:rsidRDefault="00AF6492" w:rsidP="00C76CCF">
            <w:pPr>
              <w:spacing w:after="60"/>
              <w:rPr>
                <w:b/>
                <w:lang w:val="sr-Cyrl-CS"/>
              </w:rPr>
            </w:pPr>
          </w:p>
        </w:tc>
        <w:tc>
          <w:tcPr>
            <w:tcW w:w="4060" w:type="pct"/>
            <w:gridSpan w:val="10"/>
            <w:vAlign w:val="center"/>
          </w:tcPr>
          <w:p w:rsidR="00AF6492" w:rsidRPr="00A22864" w:rsidRDefault="00AF6492" w:rsidP="00C76CCF">
            <w:pPr>
              <w:spacing w:after="60"/>
              <w:rPr>
                <w:b/>
                <w:lang w:val="sr-Cyrl-CS"/>
              </w:rPr>
            </w:pPr>
          </w:p>
        </w:tc>
        <w:tc>
          <w:tcPr>
            <w:tcW w:w="521" w:type="pct"/>
            <w:vAlign w:val="center"/>
          </w:tcPr>
          <w:p w:rsidR="00AF6492" w:rsidRPr="00A22864" w:rsidRDefault="00AF6492" w:rsidP="00C76CCF">
            <w:pPr>
              <w:spacing w:after="60"/>
              <w:rPr>
                <w:b/>
                <w:lang w:val="sr-Cyrl-CS"/>
              </w:rPr>
            </w:pPr>
          </w:p>
        </w:tc>
      </w:tr>
      <w:tr w:rsidR="00AF6492" w:rsidRPr="00A22864" w:rsidTr="00815584">
        <w:trPr>
          <w:trHeight w:val="227"/>
          <w:jc w:val="center"/>
        </w:trPr>
        <w:tc>
          <w:tcPr>
            <w:tcW w:w="5000" w:type="pct"/>
            <w:gridSpan w:val="12"/>
            <w:vAlign w:val="center"/>
          </w:tcPr>
          <w:p w:rsidR="00AF6492" w:rsidRPr="00A22864" w:rsidRDefault="00AF6492" w:rsidP="00C76CCF">
            <w:pPr>
              <w:spacing w:after="60"/>
              <w:rPr>
                <w:b/>
                <w:lang w:val="sr-Cyrl-CS"/>
              </w:rPr>
            </w:pPr>
            <w:r w:rsidRPr="00A22864">
              <w:rPr>
                <w:b/>
                <w:lang w:val="sr-Cyrl-CS"/>
              </w:rPr>
              <w:t>Збирни подаци научне активност наставника</w:t>
            </w:r>
          </w:p>
        </w:tc>
      </w:tr>
      <w:tr w:rsidR="00AF6492" w:rsidRPr="00A22864" w:rsidTr="00815584">
        <w:trPr>
          <w:trHeight w:val="227"/>
          <w:jc w:val="center"/>
        </w:trPr>
        <w:tc>
          <w:tcPr>
            <w:tcW w:w="5000" w:type="pct"/>
            <w:gridSpan w:val="12"/>
            <w:vAlign w:val="center"/>
          </w:tcPr>
          <w:p w:rsidR="00AF6492" w:rsidRPr="00A22864" w:rsidRDefault="00AF6492" w:rsidP="00C76CCF">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lang w:val="sr-Cyrl-CS"/>
              </w:rPr>
            </w:pPr>
            <w:r w:rsidRPr="00A22864">
              <w:rPr>
                <w:lang w:val="sr-Cyrl-CS"/>
              </w:rPr>
              <w:t>Укупан број цитата, без аутоцитата</w:t>
            </w:r>
          </w:p>
        </w:tc>
        <w:tc>
          <w:tcPr>
            <w:tcW w:w="2198" w:type="pct"/>
            <w:gridSpan w:val="6"/>
            <w:vAlign w:val="center"/>
          </w:tcPr>
          <w:p w:rsidR="00AF6492" w:rsidRPr="00151941" w:rsidRDefault="00AF6492" w:rsidP="00C76CCF">
            <w:pPr>
              <w:spacing w:after="60"/>
              <w:rPr>
                <w:b/>
              </w:rPr>
            </w:pPr>
            <w:r>
              <w:rPr>
                <w:b/>
              </w:rPr>
              <w:t>105</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lang w:val="sr-Cyrl-CS"/>
              </w:rPr>
            </w:pPr>
            <w:r w:rsidRPr="00A22864">
              <w:rPr>
                <w:lang w:val="sr-Cyrl-CS"/>
              </w:rPr>
              <w:t>Укупан број радова са SCI (или SSCI) листе</w:t>
            </w:r>
          </w:p>
        </w:tc>
        <w:tc>
          <w:tcPr>
            <w:tcW w:w="2198" w:type="pct"/>
            <w:gridSpan w:val="6"/>
            <w:vAlign w:val="center"/>
          </w:tcPr>
          <w:p w:rsidR="00AF6492" w:rsidRPr="00615F58" w:rsidRDefault="00AF6492" w:rsidP="00C76CCF">
            <w:pPr>
              <w:spacing w:after="60"/>
              <w:rPr>
                <w:b/>
              </w:rPr>
            </w:pPr>
            <w:r>
              <w:rPr>
                <w:b/>
              </w:rPr>
              <w:t>6</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Тренутно учешће на пројектима</w:t>
            </w:r>
          </w:p>
        </w:tc>
        <w:tc>
          <w:tcPr>
            <w:tcW w:w="1050" w:type="pct"/>
            <w:gridSpan w:val="3"/>
            <w:vAlign w:val="center"/>
          </w:tcPr>
          <w:p w:rsidR="00AF6492" w:rsidRPr="00151941" w:rsidRDefault="00AF6492" w:rsidP="00C76CCF">
            <w:pPr>
              <w:spacing w:after="60"/>
              <w:rPr>
                <w:b/>
              </w:rPr>
            </w:pPr>
            <w:r w:rsidRPr="00A22864">
              <w:rPr>
                <w:lang w:val="sr-Cyrl-CS"/>
              </w:rPr>
              <w:t>Домаћи</w:t>
            </w:r>
            <w:r>
              <w:t xml:space="preserve"> - 2</w:t>
            </w:r>
          </w:p>
        </w:tc>
        <w:tc>
          <w:tcPr>
            <w:tcW w:w="1149" w:type="pct"/>
            <w:gridSpan w:val="3"/>
            <w:vAlign w:val="center"/>
          </w:tcPr>
          <w:p w:rsidR="00AF6492" w:rsidRPr="00151941" w:rsidRDefault="00AF6492" w:rsidP="00C76CCF">
            <w:pPr>
              <w:spacing w:after="60"/>
              <w:rPr>
                <w:b/>
              </w:rPr>
            </w:pPr>
            <w:r w:rsidRPr="00A22864">
              <w:rPr>
                <w:lang w:val="sr-Cyrl-CS"/>
              </w:rPr>
              <w:t>Међународни</w:t>
            </w:r>
            <w:r>
              <w:t xml:space="preserve"> - 0</w:t>
            </w: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Усавршавања</w:t>
            </w:r>
          </w:p>
        </w:tc>
        <w:tc>
          <w:tcPr>
            <w:tcW w:w="1050" w:type="pct"/>
            <w:gridSpan w:val="3"/>
            <w:vAlign w:val="center"/>
          </w:tcPr>
          <w:p w:rsidR="00AF6492" w:rsidRPr="00A22864" w:rsidRDefault="00AF6492" w:rsidP="00C76CCF">
            <w:pPr>
              <w:spacing w:after="60"/>
              <w:rPr>
                <w:b/>
                <w:lang w:val="sr-Cyrl-CS"/>
              </w:rPr>
            </w:pPr>
          </w:p>
        </w:tc>
        <w:tc>
          <w:tcPr>
            <w:tcW w:w="1149" w:type="pct"/>
            <w:gridSpan w:val="3"/>
            <w:vAlign w:val="center"/>
          </w:tcPr>
          <w:p w:rsidR="00AF6492" w:rsidRPr="00A22864" w:rsidRDefault="00AF6492" w:rsidP="00C76CCF">
            <w:pPr>
              <w:spacing w:after="60"/>
              <w:rPr>
                <w:b/>
                <w:lang w:val="sr-Cyrl-CS"/>
              </w:rPr>
            </w:pP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Други подаци које сматрате релевантним</w:t>
            </w:r>
          </w:p>
        </w:tc>
        <w:tc>
          <w:tcPr>
            <w:tcW w:w="2198" w:type="pct"/>
            <w:gridSpan w:val="6"/>
            <w:vAlign w:val="center"/>
          </w:tcPr>
          <w:p w:rsidR="00AF6492" w:rsidRPr="00A22864" w:rsidRDefault="00AF6492" w:rsidP="00C76CCF">
            <w:pPr>
              <w:spacing w:after="60"/>
              <w:rPr>
                <w:b/>
                <w:lang w:val="sr-Cyrl-CS"/>
              </w:rPr>
            </w:pPr>
          </w:p>
        </w:tc>
      </w:tr>
      <w:tr w:rsidR="00AF6492" w:rsidRPr="00A22864" w:rsidTr="00A1201C">
        <w:trPr>
          <w:trHeight w:val="227"/>
          <w:jc w:val="center"/>
        </w:trPr>
        <w:tc>
          <w:tcPr>
            <w:tcW w:w="2802" w:type="pct"/>
            <w:gridSpan w:val="6"/>
            <w:vAlign w:val="center"/>
          </w:tcPr>
          <w:p w:rsidR="00AF6492" w:rsidRPr="00A22864" w:rsidRDefault="00AF6492" w:rsidP="00C76CCF">
            <w:pPr>
              <w:spacing w:after="60"/>
              <w:rPr>
                <w:b/>
                <w:lang w:val="sr-Cyrl-CS"/>
              </w:rPr>
            </w:pPr>
            <w:r w:rsidRPr="00A22864">
              <w:rPr>
                <w:lang w:val="sr-Cyrl-CS"/>
              </w:rPr>
              <w:t>Максимална дужине несме бити већа од  2 странице А4</w:t>
            </w:r>
          </w:p>
        </w:tc>
        <w:tc>
          <w:tcPr>
            <w:tcW w:w="2198" w:type="pct"/>
            <w:gridSpan w:val="6"/>
            <w:vAlign w:val="center"/>
          </w:tcPr>
          <w:p w:rsidR="00AF6492" w:rsidRPr="00A22864" w:rsidRDefault="00AF6492" w:rsidP="00C76CCF">
            <w:pPr>
              <w:spacing w:after="60"/>
              <w:rPr>
                <w:b/>
                <w:lang w:val="sr-Cyrl-CS"/>
              </w:rPr>
            </w:pPr>
          </w:p>
        </w:tc>
      </w:tr>
    </w:tbl>
    <w:p w:rsidR="00AF6492" w:rsidRDefault="00AF6492"/>
    <w:p w:rsidR="00AF6492" w:rsidRDefault="00AF6492">
      <w:pPr>
        <w:spacing w:after="60"/>
        <w:jc w:val="center"/>
        <w:rPr>
          <w:iCs/>
          <w:lang w:val="sr-Cyrl-CS"/>
        </w:rPr>
      </w:pPr>
      <w:r>
        <w:rPr>
          <w:b/>
          <w:iCs/>
          <w:lang w:val="sr-Cyrl-CS"/>
        </w:rPr>
        <w:t>Табела. 9.</w:t>
      </w:r>
      <w:r>
        <w:rPr>
          <w:b/>
          <w:iCs/>
          <w:lang w:val="sr-Cyrl-RS"/>
        </w:rPr>
        <w:t>8</w:t>
      </w:r>
      <w:r>
        <w:rPr>
          <w:iCs/>
          <w:lang w:val="sr-Cyrl-CS"/>
        </w:rPr>
        <w:t xml:space="preserve"> Компетентност ментора</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7"/>
        <w:gridCol w:w="956"/>
        <w:gridCol w:w="892"/>
        <w:gridCol w:w="87"/>
        <w:gridCol w:w="1203"/>
        <w:gridCol w:w="197"/>
        <w:gridCol w:w="76"/>
        <w:gridCol w:w="1141"/>
        <w:gridCol w:w="296"/>
        <w:gridCol w:w="569"/>
        <w:gridCol w:w="727"/>
      </w:tblGrid>
      <w:tr w:rsidR="00AF6492">
        <w:trPr>
          <w:trHeight w:val="227"/>
          <w:jc w:val="center"/>
        </w:trPr>
        <w:tc>
          <w:tcPr>
            <w:tcW w:w="1799" w:type="pct"/>
            <w:gridSpan w:val="4"/>
            <w:vAlign w:val="center"/>
          </w:tcPr>
          <w:p w:rsidR="00AF6492" w:rsidRDefault="00AF6492">
            <w:pPr>
              <w:spacing w:after="60"/>
              <w:rPr>
                <w:lang w:val="sr-Cyrl-CS"/>
              </w:rPr>
            </w:pPr>
            <w:r>
              <w:rPr>
                <w:b/>
                <w:lang w:val="sr-Cyrl-CS"/>
              </w:rPr>
              <w:t>Име и презиме</w:t>
            </w:r>
          </w:p>
        </w:tc>
        <w:tc>
          <w:tcPr>
            <w:tcW w:w="3200" w:type="pct"/>
            <w:gridSpan w:val="8"/>
            <w:vAlign w:val="center"/>
          </w:tcPr>
          <w:p w:rsidR="00AF6492" w:rsidRDefault="00AF6492">
            <w:pPr>
              <w:spacing w:after="60"/>
              <w:rPr>
                <w:lang w:val="sr-Cyrl-RS"/>
              </w:rPr>
            </w:pPr>
            <w:r>
              <w:rPr>
                <w:lang w:val="sr-Cyrl-RS"/>
              </w:rPr>
              <w:t>Весна Маринковић</w:t>
            </w:r>
          </w:p>
        </w:tc>
      </w:tr>
      <w:tr w:rsidR="00AF6492">
        <w:trPr>
          <w:trHeight w:val="227"/>
          <w:jc w:val="center"/>
        </w:trPr>
        <w:tc>
          <w:tcPr>
            <w:tcW w:w="1799" w:type="pct"/>
            <w:gridSpan w:val="4"/>
            <w:vAlign w:val="center"/>
          </w:tcPr>
          <w:p w:rsidR="00AF6492" w:rsidRDefault="00AF6492">
            <w:pPr>
              <w:spacing w:after="60"/>
              <w:rPr>
                <w:lang w:val="sr-Cyrl-CS"/>
              </w:rPr>
            </w:pPr>
            <w:r>
              <w:rPr>
                <w:b/>
                <w:lang w:val="sr-Cyrl-CS"/>
              </w:rPr>
              <w:t>Звање</w:t>
            </w:r>
          </w:p>
        </w:tc>
        <w:tc>
          <w:tcPr>
            <w:tcW w:w="3200" w:type="pct"/>
            <w:gridSpan w:val="8"/>
            <w:vAlign w:val="center"/>
          </w:tcPr>
          <w:p w:rsidR="00AF6492" w:rsidRDefault="00AF6492">
            <w:pPr>
              <w:spacing w:after="60"/>
              <w:rPr>
                <w:lang w:val="sr-Cyrl-RS"/>
              </w:rPr>
            </w:pPr>
            <w:r>
              <w:rPr>
                <w:lang w:val="sr-Cyrl-RS"/>
              </w:rPr>
              <w:t>Доцент</w:t>
            </w:r>
          </w:p>
        </w:tc>
      </w:tr>
      <w:tr w:rsidR="00AF6492">
        <w:trPr>
          <w:trHeight w:val="227"/>
          <w:jc w:val="center"/>
        </w:trPr>
        <w:tc>
          <w:tcPr>
            <w:tcW w:w="1799" w:type="pct"/>
            <w:gridSpan w:val="4"/>
            <w:vAlign w:val="center"/>
          </w:tcPr>
          <w:p w:rsidR="00AF6492" w:rsidRDefault="00AF6492">
            <w:pPr>
              <w:spacing w:after="60"/>
              <w:rPr>
                <w:lang w:val="sr-Cyrl-CS"/>
              </w:rPr>
            </w:pPr>
            <w:r>
              <w:rPr>
                <w:b/>
                <w:lang w:val="sr-Cyrl-CS"/>
              </w:rPr>
              <w:t>Ужа научна, уметничка односно стручна  област</w:t>
            </w:r>
          </w:p>
        </w:tc>
        <w:tc>
          <w:tcPr>
            <w:tcW w:w="3200" w:type="pct"/>
            <w:gridSpan w:val="8"/>
            <w:vAlign w:val="center"/>
          </w:tcPr>
          <w:p w:rsidR="00AF6492" w:rsidRDefault="00AF6492">
            <w:pPr>
              <w:spacing w:after="60"/>
              <w:rPr>
                <w:lang w:val="sr-Cyrl-RS"/>
              </w:rPr>
            </w:pPr>
            <w:r>
              <w:rPr>
                <w:lang w:val="sr-Cyrl-RS"/>
              </w:rPr>
              <w:t>Рачун арство и информатика</w:t>
            </w:r>
          </w:p>
        </w:tc>
      </w:tr>
      <w:tr w:rsidR="00AF6492">
        <w:trPr>
          <w:trHeight w:val="227"/>
          <w:jc w:val="center"/>
        </w:trPr>
        <w:tc>
          <w:tcPr>
            <w:tcW w:w="1264" w:type="pct"/>
            <w:gridSpan w:val="3"/>
            <w:vAlign w:val="center"/>
          </w:tcPr>
          <w:p w:rsidR="00AF6492" w:rsidRDefault="00AF6492">
            <w:pPr>
              <w:spacing w:after="60"/>
              <w:rPr>
                <w:lang w:val="sr-Cyrl-CS"/>
              </w:rPr>
            </w:pPr>
            <w:r>
              <w:rPr>
                <w:b/>
                <w:lang w:val="sr-Cyrl-CS"/>
              </w:rPr>
              <w:t>Академска каријера</w:t>
            </w:r>
          </w:p>
        </w:tc>
        <w:tc>
          <w:tcPr>
            <w:tcW w:w="534" w:type="pct"/>
            <w:vAlign w:val="center"/>
          </w:tcPr>
          <w:p w:rsidR="00AF6492" w:rsidRDefault="00AF6492">
            <w:pPr>
              <w:spacing w:after="60"/>
              <w:rPr>
                <w:lang w:val="sr-Cyrl-CS"/>
              </w:rPr>
            </w:pPr>
            <w:r>
              <w:rPr>
                <w:lang w:val="sr-Cyrl-CS"/>
              </w:rPr>
              <w:t xml:space="preserve">Година </w:t>
            </w:r>
          </w:p>
        </w:tc>
        <w:tc>
          <w:tcPr>
            <w:tcW w:w="1001" w:type="pct"/>
            <w:gridSpan w:val="3"/>
            <w:vAlign w:val="center"/>
          </w:tcPr>
          <w:p w:rsidR="00AF6492" w:rsidRDefault="00AF6492">
            <w:pPr>
              <w:spacing w:after="60"/>
              <w:rPr>
                <w:lang w:val="sr-Cyrl-CS"/>
              </w:rPr>
            </w:pPr>
            <w:r>
              <w:rPr>
                <w:lang w:val="sr-Cyrl-CS"/>
              </w:rPr>
              <w:t xml:space="preserve">Институција </w:t>
            </w:r>
          </w:p>
        </w:tc>
        <w:tc>
          <w:tcPr>
            <w:tcW w:w="2199" w:type="pct"/>
            <w:gridSpan w:val="5"/>
            <w:vAlign w:val="center"/>
          </w:tcPr>
          <w:p w:rsidR="00AF6492" w:rsidRDefault="00AF6492">
            <w:pPr>
              <w:spacing w:after="60"/>
              <w:rPr>
                <w:lang w:val="sr-Cyrl-CS"/>
              </w:rPr>
            </w:pPr>
            <w:r>
              <w:rPr>
                <w:lang w:val="sr-Cyrl-CS"/>
              </w:rPr>
              <w:t xml:space="preserve">Ужа научна, уметничка односно стручна област </w:t>
            </w:r>
          </w:p>
        </w:tc>
      </w:tr>
      <w:tr w:rsidR="00AF6492">
        <w:trPr>
          <w:trHeight w:val="227"/>
          <w:jc w:val="center"/>
        </w:trPr>
        <w:tc>
          <w:tcPr>
            <w:tcW w:w="1264" w:type="pct"/>
            <w:gridSpan w:val="3"/>
            <w:vAlign w:val="center"/>
          </w:tcPr>
          <w:p w:rsidR="00AF6492" w:rsidRDefault="00AF6492">
            <w:pPr>
              <w:spacing w:after="60"/>
              <w:rPr>
                <w:lang w:val="sr-Cyrl-CS"/>
              </w:rPr>
            </w:pPr>
            <w:r>
              <w:rPr>
                <w:lang w:val="sr-Cyrl-CS"/>
              </w:rPr>
              <w:t>Избор у звање</w:t>
            </w:r>
          </w:p>
        </w:tc>
        <w:tc>
          <w:tcPr>
            <w:tcW w:w="534" w:type="pct"/>
            <w:vAlign w:val="center"/>
          </w:tcPr>
          <w:p w:rsidR="00AF6492" w:rsidRDefault="00AF6492">
            <w:pPr>
              <w:spacing w:after="60"/>
              <w:rPr>
                <w:lang w:val="sr-Cyrl-RS"/>
              </w:rPr>
            </w:pPr>
            <w:r>
              <w:rPr>
                <w:lang w:val="sr-Cyrl-RS"/>
              </w:rPr>
              <w:t>2021.</w:t>
            </w:r>
          </w:p>
        </w:tc>
        <w:tc>
          <w:tcPr>
            <w:tcW w:w="1001" w:type="pct"/>
            <w:gridSpan w:val="3"/>
            <w:vAlign w:val="center"/>
          </w:tcPr>
          <w:p w:rsidR="00AF6492" w:rsidRDefault="00AF6492">
            <w:pPr>
              <w:spacing w:after="60"/>
              <w:rPr>
                <w:lang w:val="sr-Cyrl-RS"/>
              </w:rPr>
            </w:pPr>
            <w:r>
              <w:rPr>
                <w:lang w:val="sr-Cyrl-RS"/>
              </w:rPr>
              <w:t>Математички факултет</w:t>
            </w:r>
          </w:p>
        </w:tc>
        <w:tc>
          <w:tcPr>
            <w:tcW w:w="2199" w:type="pct"/>
            <w:gridSpan w:val="5"/>
            <w:vAlign w:val="center"/>
          </w:tcPr>
          <w:p w:rsidR="00AF6492" w:rsidRDefault="00AF6492">
            <w:pPr>
              <w:spacing w:after="60"/>
              <w:rPr>
                <w:lang w:val="sr-Cyrl-RS"/>
              </w:rPr>
            </w:pPr>
            <w:r>
              <w:rPr>
                <w:lang w:val="sr-Cyrl-RS"/>
              </w:rPr>
              <w:t>Рачунарство и информатика</w:t>
            </w:r>
          </w:p>
        </w:tc>
      </w:tr>
      <w:tr w:rsidR="00AF6492">
        <w:trPr>
          <w:trHeight w:val="227"/>
          <w:jc w:val="center"/>
        </w:trPr>
        <w:tc>
          <w:tcPr>
            <w:tcW w:w="1264" w:type="pct"/>
            <w:gridSpan w:val="3"/>
            <w:vAlign w:val="center"/>
          </w:tcPr>
          <w:p w:rsidR="00AF6492" w:rsidRDefault="00AF6492">
            <w:pPr>
              <w:spacing w:after="60"/>
              <w:rPr>
                <w:lang w:val="sr-Cyrl-CS"/>
              </w:rPr>
            </w:pPr>
            <w:r>
              <w:rPr>
                <w:lang w:val="sr-Cyrl-CS"/>
              </w:rPr>
              <w:t>Докторат</w:t>
            </w:r>
          </w:p>
        </w:tc>
        <w:tc>
          <w:tcPr>
            <w:tcW w:w="534" w:type="pct"/>
            <w:vAlign w:val="center"/>
          </w:tcPr>
          <w:p w:rsidR="00AF6492" w:rsidRDefault="00AF6492">
            <w:pPr>
              <w:spacing w:after="60"/>
              <w:rPr>
                <w:lang w:val="sr-Cyrl-RS"/>
              </w:rPr>
            </w:pPr>
            <w:r>
              <w:rPr>
                <w:lang w:val="sr-Cyrl-RS"/>
              </w:rPr>
              <w:t>2015.</w:t>
            </w:r>
          </w:p>
        </w:tc>
        <w:tc>
          <w:tcPr>
            <w:tcW w:w="1001" w:type="pct"/>
            <w:gridSpan w:val="3"/>
            <w:vAlign w:val="center"/>
          </w:tcPr>
          <w:p w:rsidR="00AF6492" w:rsidRDefault="00AF6492">
            <w:pPr>
              <w:spacing w:after="60"/>
              <w:rPr>
                <w:lang w:val="sr-Cyrl-CS"/>
              </w:rPr>
            </w:pPr>
            <w:r>
              <w:rPr>
                <w:lang w:val="sr-Cyrl-RS"/>
              </w:rPr>
              <w:t>Математички факултет</w:t>
            </w:r>
          </w:p>
        </w:tc>
        <w:tc>
          <w:tcPr>
            <w:tcW w:w="2199" w:type="pct"/>
            <w:gridSpan w:val="5"/>
            <w:vAlign w:val="center"/>
          </w:tcPr>
          <w:p w:rsidR="00AF6492" w:rsidRDefault="00AF6492">
            <w:pPr>
              <w:spacing w:after="60"/>
              <w:rPr>
                <w:lang w:val="sr-Cyrl-CS"/>
              </w:rPr>
            </w:pPr>
            <w:r>
              <w:rPr>
                <w:lang w:val="sr-Cyrl-RS"/>
              </w:rPr>
              <w:t>Рачунарство и информатика</w:t>
            </w:r>
          </w:p>
        </w:tc>
      </w:tr>
      <w:tr w:rsidR="00AF6492">
        <w:trPr>
          <w:trHeight w:val="227"/>
          <w:jc w:val="center"/>
        </w:trPr>
        <w:tc>
          <w:tcPr>
            <w:tcW w:w="1264" w:type="pct"/>
            <w:gridSpan w:val="3"/>
            <w:vAlign w:val="center"/>
          </w:tcPr>
          <w:p w:rsidR="00AF6492" w:rsidRDefault="00AF6492">
            <w:pPr>
              <w:spacing w:after="60"/>
              <w:rPr>
                <w:lang w:val="sr-Cyrl-RS"/>
              </w:rPr>
            </w:pPr>
            <w:r>
              <w:rPr>
                <w:lang w:val="sr-Cyrl-RS"/>
              </w:rPr>
              <w:t>Магистратура</w:t>
            </w:r>
          </w:p>
        </w:tc>
        <w:tc>
          <w:tcPr>
            <w:tcW w:w="534" w:type="pct"/>
            <w:vAlign w:val="center"/>
          </w:tcPr>
          <w:p w:rsidR="00AF6492" w:rsidRDefault="00AF6492">
            <w:pPr>
              <w:spacing w:after="60"/>
              <w:rPr>
                <w:lang w:val="sr-Cyrl-CS"/>
              </w:rPr>
            </w:pPr>
          </w:p>
        </w:tc>
        <w:tc>
          <w:tcPr>
            <w:tcW w:w="1001" w:type="pct"/>
            <w:gridSpan w:val="3"/>
            <w:vAlign w:val="center"/>
          </w:tcPr>
          <w:p w:rsidR="00AF6492" w:rsidRDefault="00AF6492">
            <w:pPr>
              <w:spacing w:after="60"/>
              <w:rPr>
                <w:lang w:val="sr-Cyrl-CS"/>
              </w:rPr>
            </w:pPr>
          </w:p>
        </w:tc>
        <w:tc>
          <w:tcPr>
            <w:tcW w:w="2199" w:type="pct"/>
            <w:gridSpan w:val="5"/>
            <w:vAlign w:val="center"/>
          </w:tcPr>
          <w:p w:rsidR="00AF6492" w:rsidRDefault="00AF6492">
            <w:pPr>
              <w:spacing w:after="60"/>
              <w:rPr>
                <w:lang w:val="sr-Cyrl-CS"/>
              </w:rPr>
            </w:pPr>
          </w:p>
        </w:tc>
      </w:tr>
      <w:tr w:rsidR="00AF6492">
        <w:trPr>
          <w:trHeight w:val="227"/>
          <w:jc w:val="center"/>
        </w:trPr>
        <w:tc>
          <w:tcPr>
            <w:tcW w:w="1264" w:type="pct"/>
            <w:gridSpan w:val="3"/>
            <w:vAlign w:val="center"/>
          </w:tcPr>
          <w:p w:rsidR="00AF6492" w:rsidRDefault="00AF6492">
            <w:pPr>
              <w:spacing w:after="60"/>
              <w:rPr>
                <w:lang w:val="sr-Cyrl-RS"/>
              </w:rPr>
            </w:pPr>
            <w:r>
              <w:rPr>
                <w:lang w:val="sr-Cyrl-RS"/>
              </w:rPr>
              <w:t>Мастер диплома</w:t>
            </w:r>
          </w:p>
        </w:tc>
        <w:tc>
          <w:tcPr>
            <w:tcW w:w="534" w:type="pct"/>
            <w:vAlign w:val="center"/>
          </w:tcPr>
          <w:p w:rsidR="00AF6492" w:rsidRDefault="00AF6492">
            <w:pPr>
              <w:spacing w:after="60"/>
              <w:rPr>
                <w:lang w:val="sr-Cyrl-CS"/>
              </w:rPr>
            </w:pPr>
          </w:p>
        </w:tc>
        <w:tc>
          <w:tcPr>
            <w:tcW w:w="1001" w:type="pct"/>
            <w:gridSpan w:val="3"/>
            <w:vAlign w:val="center"/>
          </w:tcPr>
          <w:p w:rsidR="00AF6492" w:rsidRDefault="00AF6492">
            <w:pPr>
              <w:spacing w:after="60"/>
              <w:rPr>
                <w:lang w:val="sr-Cyrl-CS"/>
              </w:rPr>
            </w:pPr>
          </w:p>
        </w:tc>
        <w:tc>
          <w:tcPr>
            <w:tcW w:w="2199" w:type="pct"/>
            <w:gridSpan w:val="5"/>
            <w:vAlign w:val="center"/>
          </w:tcPr>
          <w:p w:rsidR="00AF6492" w:rsidRDefault="00AF6492">
            <w:pPr>
              <w:spacing w:after="60"/>
              <w:rPr>
                <w:lang w:val="sr-Cyrl-CS"/>
              </w:rPr>
            </w:pPr>
          </w:p>
        </w:tc>
      </w:tr>
      <w:tr w:rsidR="00AF6492">
        <w:trPr>
          <w:trHeight w:val="227"/>
          <w:jc w:val="center"/>
        </w:trPr>
        <w:tc>
          <w:tcPr>
            <w:tcW w:w="1264" w:type="pct"/>
            <w:gridSpan w:val="3"/>
            <w:vAlign w:val="center"/>
          </w:tcPr>
          <w:p w:rsidR="00AF6492" w:rsidRDefault="00AF6492">
            <w:pPr>
              <w:spacing w:after="60"/>
              <w:rPr>
                <w:lang w:val="sr-Cyrl-CS"/>
              </w:rPr>
            </w:pPr>
            <w:r>
              <w:rPr>
                <w:lang w:val="sr-Cyrl-CS"/>
              </w:rPr>
              <w:lastRenderedPageBreak/>
              <w:t>Диплома</w:t>
            </w:r>
          </w:p>
        </w:tc>
        <w:tc>
          <w:tcPr>
            <w:tcW w:w="534" w:type="pct"/>
            <w:vAlign w:val="center"/>
          </w:tcPr>
          <w:p w:rsidR="00AF6492" w:rsidRDefault="00AF6492">
            <w:pPr>
              <w:spacing w:after="60"/>
              <w:rPr>
                <w:lang w:val="sr-Cyrl-RS"/>
              </w:rPr>
            </w:pPr>
            <w:r>
              <w:rPr>
                <w:lang w:val="sr-Cyrl-RS"/>
              </w:rPr>
              <w:t>20</w:t>
            </w:r>
            <w:r>
              <w:rPr>
                <w:lang w:val="en-GB"/>
              </w:rPr>
              <w:t>06</w:t>
            </w:r>
            <w:r>
              <w:rPr>
                <w:lang w:val="sr-Cyrl-RS"/>
              </w:rPr>
              <w:t>.</w:t>
            </w:r>
          </w:p>
        </w:tc>
        <w:tc>
          <w:tcPr>
            <w:tcW w:w="1001" w:type="pct"/>
            <w:gridSpan w:val="3"/>
            <w:vAlign w:val="center"/>
          </w:tcPr>
          <w:p w:rsidR="00AF6492" w:rsidRDefault="00AF6492">
            <w:pPr>
              <w:spacing w:after="60"/>
              <w:rPr>
                <w:lang w:val="sr-Cyrl-RS"/>
              </w:rPr>
            </w:pPr>
            <w:r>
              <w:rPr>
                <w:lang w:val="sr-Cyrl-RS"/>
              </w:rPr>
              <w:t>Математички факултет</w:t>
            </w:r>
          </w:p>
        </w:tc>
        <w:tc>
          <w:tcPr>
            <w:tcW w:w="2199" w:type="pct"/>
            <w:gridSpan w:val="5"/>
            <w:vAlign w:val="center"/>
          </w:tcPr>
          <w:p w:rsidR="00AF6492" w:rsidRDefault="00AF6492">
            <w:pPr>
              <w:spacing w:after="60"/>
              <w:rPr>
                <w:lang w:val="sr-Cyrl-RS"/>
              </w:rPr>
            </w:pPr>
            <w:r>
              <w:rPr>
                <w:lang w:val="sr-Cyrl-RS"/>
              </w:rPr>
              <w:t>Рачунарство и информатика</w:t>
            </w:r>
          </w:p>
        </w:tc>
      </w:tr>
      <w:tr w:rsidR="00AF6492">
        <w:trPr>
          <w:trHeight w:val="227"/>
          <w:jc w:val="center"/>
        </w:trPr>
        <w:tc>
          <w:tcPr>
            <w:tcW w:w="5000" w:type="pct"/>
            <w:gridSpan w:val="12"/>
            <w:vAlign w:val="center"/>
          </w:tcPr>
          <w:p w:rsidR="00AF6492" w:rsidRDefault="00AF6492">
            <w:pPr>
              <w:spacing w:after="60"/>
              <w:rPr>
                <w:lang w:val="sr-Cyrl-CS"/>
              </w:rPr>
            </w:pPr>
            <w:r>
              <w:rPr>
                <w:b/>
                <w:lang w:val="sr-Cyrl-CS"/>
              </w:rPr>
              <w:t>Списак дисертација</w:t>
            </w:r>
            <w:r>
              <w:rPr>
                <w:b/>
                <w:lang w:val="sr-Cyrl-RS"/>
              </w:rPr>
              <w:t xml:space="preserve">-докторских уметничких пројеката </w:t>
            </w:r>
            <w:r>
              <w:rPr>
                <w:b/>
                <w:lang w:val="sr-Cyrl-CS"/>
              </w:rPr>
              <w:t>а у којима је наставнк ментор или је био ментор у претходних 10 година</w:t>
            </w:r>
          </w:p>
        </w:tc>
      </w:tr>
      <w:tr w:rsidR="00AF6492">
        <w:trPr>
          <w:trHeight w:val="227"/>
          <w:jc w:val="center"/>
        </w:trPr>
        <w:tc>
          <w:tcPr>
            <w:tcW w:w="463" w:type="pct"/>
            <w:gridSpan w:val="2"/>
            <w:vAlign w:val="center"/>
          </w:tcPr>
          <w:p w:rsidR="00AF6492" w:rsidRDefault="00AF6492">
            <w:pPr>
              <w:spacing w:after="60"/>
              <w:rPr>
                <w:lang w:val="sr-Cyrl-CS"/>
              </w:rPr>
            </w:pPr>
            <w:r>
              <w:rPr>
                <w:lang w:val="sr-Cyrl-CS"/>
              </w:rPr>
              <w:t>Р.Б.</w:t>
            </w:r>
          </w:p>
        </w:tc>
        <w:tc>
          <w:tcPr>
            <w:tcW w:w="1394" w:type="pct"/>
            <w:gridSpan w:val="3"/>
            <w:vAlign w:val="center"/>
          </w:tcPr>
          <w:p w:rsidR="00AF6492" w:rsidRDefault="00AF6492">
            <w:pPr>
              <w:spacing w:after="60"/>
              <w:rPr>
                <w:lang w:val="sr-Cyrl-RS"/>
              </w:rPr>
            </w:pPr>
            <w:r>
              <w:rPr>
                <w:lang w:val="sr-Cyrl-CS"/>
              </w:rPr>
              <w:t>Наслов дисертације</w:t>
            </w:r>
            <w:r>
              <w:rPr>
                <w:lang w:val="sr-Cyrl-RS"/>
              </w:rPr>
              <w:t xml:space="preserve">- докторског уметничког пројекта </w:t>
            </w:r>
          </w:p>
        </w:tc>
        <w:tc>
          <w:tcPr>
            <w:tcW w:w="1055" w:type="pct"/>
            <w:gridSpan w:val="3"/>
            <w:vAlign w:val="center"/>
          </w:tcPr>
          <w:p w:rsidR="00AF6492" w:rsidRDefault="00AF6492">
            <w:pPr>
              <w:spacing w:after="60"/>
              <w:rPr>
                <w:lang w:val="sr-Cyrl-CS"/>
              </w:rPr>
            </w:pPr>
            <w:r>
              <w:rPr>
                <w:lang w:val="sr-Cyrl-CS"/>
              </w:rPr>
              <w:t>Име кандидата</w:t>
            </w:r>
          </w:p>
        </w:tc>
        <w:tc>
          <w:tcPr>
            <w:tcW w:w="1109" w:type="pct"/>
            <w:gridSpan w:val="2"/>
            <w:vAlign w:val="center"/>
          </w:tcPr>
          <w:p w:rsidR="00AF6492" w:rsidRDefault="00AF6492">
            <w:pPr>
              <w:spacing w:after="60"/>
              <w:rPr>
                <w:lang w:val="sr-Cyrl-CS"/>
              </w:rPr>
            </w:pPr>
            <w:r>
              <w:rPr>
                <w:lang w:val="sr-Cyrl-CS"/>
              </w:rPr>
              <w:t xml:space="preserve">*пријављена </w:t>
            </w:r>
          </w:p>
        </w:tc>
        <w:tc>
          <w:tcPr>
            <w:tcW w:w="976" w:type="pct"/>
            <w:gridSpan w:val="2"/>
            <w:vAlign w:val="center"/>
          </w:tcPr>
          <w:p w:rsidR="00AF6492" w:rsidRDefault="00AF6492">
            <w:pPr>
              <w:spacing w:after="60"/>
              <w:rPr>
                <w:lang w:val="sr-Cyrl-CS"/>
              </w:rPr>
            </w:pPr>
            <w:r>
              <w:rPr>
                <w:lang w:val="sr-Cyrl-CS"/>
              </w:rPr>
              <w:t>** одбрањена</w:t>
            </w:r>
          </w:p>
        </w:tc>
      </w:tr>
      <w:tr w:rsidR="00AF6492">
        <w:trPr>
          <w:trHeight w:val="227"/>
          <w:jc w:val="center"/>
        </w:trPr>
        <w:tc>
          <w:tcPr>
            <w:tcW w:w="463" w:type="pct"/>
            <w:gridSpan w:val="2"/>
            <w:vAlign w:val="center"/>
          </w:tcPr>
          <w:p w:rsidR="00AF6492" w:rsidRDefault="00AF6492">
            <w:pPr>
              <w:spacing w:after="60"/>
              <w:rPr>
                <w:lang w:val="sr-Cyrl-CS"/>
              </w:rPr>
            </w:pPr>
          </w:p>
        </w:tc>
        <w:tc>
          <w:tcPr>
            <w:tcW w:w="1394" w:type="pct"/>
            <w:gridSpan w:val="3"/>
            <w:vAlign w:val="center"/>
          </w:tcPr>
          <w:p w:rsidR="00AF6492" w:rsidRDefault="00AF6492">
            <w:pPr>
              <w:spacing w:after="60"/>
              <w:rPr>
                <w:lang w:val="sr-Cyrl-CS"/>
              </w:rPr>
            </w:pPr>
          </w:p>
        </w:tc>
        <w:tc>
          <w:tcPr>
            <w:tcW w:w="1055" w:type="pct"/>
            <w:gridSpan w:val="3"/>
            <w:vAlign w:val="center"/>
          </w:tcPr>
          <w:p w:rsidR="00AF6492" w:rsidRDefault="00AF6492">
            <w:pPr>
              <w:spacing w:after="60"/>
              <w:rPr>
                <w:lang w:val="sr-Cyrl-CS"/>
              </w:rPr>
            </w:pPr>
          </w:p>
        </w:tc>
        <w:tc>
          <w:tcPr>
            <w:tcW w:w="1109" w:type="pct"/>
            <w:gridSpan w:val="2"/>
            <w:vAlign w:val="center"/>
          </w:tcPr>
          <w:p w:rsidR="00AF6492" w:rsidRDefault="00AF6492">
            <w:pPr>
              <w:spacing w:after="60"/>
              <w:rPr>
                <w:lang w:val="sr-Cyrl-CS"/>
              </w:rPr>
            </w:pPr>
          </w:p>
        </w:tc>
        <w:tc>
          <w:tcPr>
            <w:tcW w:w="976" w:type="pct"/>
            <w:gridSpan w:val="2"/>
            <w:vAlign w:val="center"/>
          </w:tcPr>
          <w:p w:rsidR="00AF6492" w:rsidRDefault="00AF6492">
            <w:pPr>
              <w:spacing w:after="60"/>
              <w:rPr>
                <w:lang w:val="sr-Cyrl-CS"/>
              </w:rPr>
            </w:pPr>
          </w:p>
        </w:tc>
      </w:tr>
      <w:tr w:rsidR="00AF6492">
        <w:trPr>
          <w:trHeight w:val="227"/>
          <w:jc w:val="center"/>
        </w:trPr>
        <w:tc>
          <w:tcPr>
            <w:tcW w:w="5000" w:type="pct"/>
            <w:gridSpan w:val="12"/>
            <w:vAlign w:val="center"/>
          </w:tcPr>
          <w:p w:rsidR="00AF6492" w:rsidRDefault="00AF6492">
            <w:pPr>
              <w:spacing w:after="60"/>
              <w:rPr>
                <w:lang w:val="sr-Cyrl-CS"/>
              </w:rPr>
            </w:pPr>
            <w:r>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Pr>
                <w:lang w:val="sr-Cyrl-CS"/>
              </w:rPr>
              <w:t>(само за дисертације</w:t>
            </w:r>
            <w:r>
              <w:rPr>
                <w:lang w:val="sr-Cyrl-RS"/>
              </w:rPr>
              <w:t xml:space="preserve">-докторске уметничке пројекте </w:t>
            </w:r>
            <w:r>
              <w:rPr>
                <w:lang w:val="sr-Cyrl-CS"/>
              </w:rPr>
              <w:t xml:space="preserve"> које су у току), ** Година у којој је дисертација</w:t>
            </w:r>
            <w:r>
              <w:rPr>
                <w:lang w:val="sr-Cyrl-RS"/>
              </w:rPr>
              <w:t xml:space="preserve">-докторски уметнички пројекат </w:t>
            </w:r>
            <w:r>
              <w:rPr>
                <w:lang w:val="sr-Cyrl-CS"/>
              </w:rPr>
              <w:t xml:space="preserve"> одбрањена (само за дисертације</w:t>
            </w:r>
            <w:r>
              <w:rPr>
                <w:lang w:val="sr-Cyrl-RS"/>
              </w:rPr>
              <w:t xml:space="preserve">-докторско уметничке пројекте </w:t>
            </w:r>
            <w:r>
              <w:rPr>
                <w:lang w:val="sr-Cyrl-CS"/>
              </w:rPr>
              <w:t xml:space="preserve"> из ранијег периода)</w:t>
            </w:r>
          </w:p>
        </w:tc>
      </w:tr>
      <w:tr w:rsidR="00AF6492">
        <w:trPr>
          <w:trHeight w:val="227"/>
          <w:jc w:val="center"/>
        </w:trPr>
        <w:tc>
          <w:tcPr>
            <w:tcW w:w="5000" w:type="pct"/>
            <w:gridSpan w:val="12"/>
            <w:vAlign w:val="center"/>
          </w:tcPr>
          <w:p w:rsidR="00AF6492" w:rsidRDefault="00AF6492">
            <w:pPr>
              <w:spacing w:after="60"/>
              <w:rPr>
                <w:b/>
                <w:lang w:val="sr-Cyrl-RS"/>
              </w:rPr>
            </w:pPr>
            <w:r>
              <w:rPr>
                <w:b/>
                <w:lang w:val="sr-Cyrl-CS"/>
              </w:rPr>
              <w:t>Категоризација публикације</w:t>
            </w:r>
            <w:r>
              <w:rPr>
                <w:b/>
                <w:lang w:val="sr-Cyrl-RS"/>
              </w:rPr>
              <w:t xml:space="preserve"> научних радова  из области датог студијског програма </w:t>
            </w:r>
            <w:r>
              <w:rPr>
                <w:b/>
                <w:lang w:val="sr-Cyrl-CS"/>
              </w:rPr>
              <w:t xml:space="preserve"> према класификацији ре</w:t>
            </w:r>
            <w:r>
              <w:rPr>
                <w:b/>
                <w:lang w:val="sr-Cyrl-RS"/>
              </w:rPr>
              <w:t>с</w:t>
            </w:r>
            <w:r>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AF6492" w:rsidRDefault="00AF6492">
            <w:pPr>
              <w:spacing w:after="60"/>
              <w:rPr>
                <w:b/>
                <w:lang w:val="sr-Cyrl-RS"/>
              </w:rPr>
            </w:pPr>
            <w:r>
              <w:rPr>
                <w:b/>
                <w:lang w:val="sr-Cyrl-CS"/>
              </w:rPr>
              <w:t>Категоризација публикације</w:t>
            </w:r>
            <w:r>
              <w:rPr>
                <w:b/>
                <w:lang w:val="sr-Cyrl-RS"/>
              </w:rPr>
              <w:t xml:space="preserve"> уметничких референци  из области датог студијског програма </w:t>
            </w:r>
            <w:r>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Pr>
                <w:b/>
                <w:lang w:val="sr-Cyrl-CS"/>
              </w:rPr>
              <w:t>а у складу са допунским захтевевима  стандарда за дато поље</w:t>
            </w:r>
            <w:r>
              <w:rPr>
                <w:b/>
                <w:lang w:val="sr-Cyrl-RS"/>
              </w:rPr>
              <w:t xml:space="preserve"> </w:t>
            </w:r>
            <w:r>
              <w:rPr>
                <w:b/>
                <w:lang w:val="sr-Cyrl-CS"/>
              </w:rPr>
              <w:t xml:space="preserve"> (минимално 5 не више од 20)</w:t>
            </w:r>
          </w:p>
        </w:tc>
      </w:tr>
      <w:tr w:rsidR="00AF6492">
        <w:trPr>
          <w:trHeight w:val="227"/>
          <w:jc w:val="center"/>
        </w:trPr>
        <w:tc>
          <w:tcPr>
            <w:tcW w:w="440" w:type="pct"/>
            <w:vAlign w:val="center"/>
          </w:tcPr>
          <w:p w:rsidR="00AF6492" w:rsidRDefault="00AF6492">
            <w:pPr>
              <w:spacing w:after="60"/>
              <w:rPr>
                <w:b/>
                <w:lang w:val="sr-Cyrl-RS"/>
              </w:rPr>
            </w:pPr>
            <w:r>
              <w:rPr>
                <w:b/>
                <w:lang w:val="sr-Cyrl-RS"/>
              </w:rPr>
              <w:t>1.</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M. </w:t>
            </w:r>
            <w:proofErr w:type="spellStart"/>
            <w:r>
              <w:rPr>
                <w:rFonts w:ascii="Times New Roman" w:eastAsia="sans-serif" w:hAnsi="Times New Roman" w:cs="Times New Roman"/>
                <w:sz w:val="20"/>
                <w:szCs w:val="20"/>
              </w:rPr>
              <w:t>Selakovi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V. </w:t>
            </w:r>
            <w:proofErr w:type="spellStart"/>
            <w:r>
              <w:rPr>
                <w:rFonts w:ascii="Times New Roman" w:eastAsia="sans-serif" w:hAnsi="Times New Roman" w:cs="Times New Roman"/>
                <w:sz w:val="20"/>
                <w:szCs w:val="20"/>
              </w:rPr>
              <w:t>Marinkovi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P. </w:t>
            </w:r>
            <w:proofErr w:type="spellStart"/>
            <w:r>
              <w:rPr>
                <w:rFonts w:ascii="Times New Roman" w:eastAsia="sans-serif" w:hAnsi="Times New Roman" w:cs="Times New Roman"/>
                <w:sz w:val="20"/>
                <w:szCs w:val="20"/>
              </w:rPr>
              <w:t>Jani</w:t>
            </w:r>
            <w:proofErr w:type="spellEnd"/>
            <w:r>
              <w:rPr>
                <w:rFonts w:ascii="Times New Roman" w:eastAsia="sans-serif" w:hAnsi="Times New Roman" w:cs="Times New Roman"/>
                <w:sz w:val="20"/>
                <w:szCs w:val="20"/>
                <w:lang w:val="sr-Latn-RS"/>
              </w:rPr>
              <w:t>č</w:t>
            </w:r>
            <w:proofErr w:type="spellStart"/>
            <w:r>
              <w:rPr>
                <w:rFonts w:ascii="Times New Roman" w:eastAsia="sans-serif" w:hAnsi="Times New Roman" w:cs="Times New Roman"/>
                <w:sz w:val="20"/>
                <w:szCs w:val="20"/>
              </w:rPr>
              <w:t>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New Dynamics in Dynamic Geometry: Dragging Constructed Points,</w:t>
            </w:r>
            <w:r>
              <w:rPr>
                <w:rFonts w:eastAsia="sans-serif" w:cs="Times New Roman"/>
                <w:sz w:val="20"/>
                <w:szCs w:val="20"/>
                <w:lang w:val="sr-Cyrl-RS"/>
              </w:rPr>
              <w:t xml:space="preserve"> </w:t>
            </w:r>
            <w:r>
              <w:rPr>
                <w:rFonts w:ascii="Times New Roman" w:eastAsia="sans-serif" w:hAnsi="Times New Roman" w:cs="Times New Roman"/>
                <w:sz w:val="20"/>
                <w:szCs w:val="20"/>
              </w:rPr>
              <w:t>Journal of Symbolic Computation, vol. 97, pp. 3–15, 2020</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2.</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M. </w:t>
            </w:r>
            <w:proofErr w:type="spellStart"/>
            <w:r>
              <w:rPr>
                <w:rFonts w:ascii="Times New Roman" w:eastAsia="sans-serif" w:hAnsi="Times New Roman" w:cs="Times New Roman"/>
                <w:sz w:val="20"/>
                <w:szCs w:val="20"/>
              </w:rPr>
              <w:t>Nikoli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V. </w:t>
            </w:r>
            <w:proofErr w:type="spellStart"/>
            <w:r>
              <w:rPr>
                <w:rFonts w:ascii="Times New Roman" w:eastAsia="sans-serif" w:hAnsi="Times New Roman" w:cs="Times New Roman"/>
                <w:sz w:val="20"/>
                <w:szCs w:val="20"/>
              </w:rPr>
              <w:t>Marinkovi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Z. Kovacs, P. </w:t>
            </w:r>
            <w:proofErr w:type="spellStart"/>
            <w:r>
              <w:rPr>
                <w:rFonts w:ascii="Times New Roman" w:eastAsia="sans-serif" w:hAnsi="Times New Roman" w:cs="Times New Roman"/>
                <w:sz w:val="20"/>
                <w:szCs w:val="20"/>
              </w:rPr>
              <w:t>Jani</w:t>
            </w:r>
            <w:proofErr w:type="spellEnd"/>
            <w:r>
              <w:rPr>
                <w:rFonts w:ascii="Times New Roman" w:eastAsia="sans-serif" w:hAnsi="Times New Roman" w:cs="Times New Roman"/>
                <w:sz w:val="20"/>
                <w:szCs w:val="20"/>
                <w:lang w:val="sr-Latn-RS"/>
              </w:rPr>
              <w:t>č</w:t>
            </w:r>
            <w:proofErr w:type="spellStart"/>
            <w:r>
              <w:rPr>
                <w:rFonts w:ascii="Times New Roman" w:eastAsia="sans-serif" w:hAnsi="Times New Roman" w:cs="Times New Roman"/>
                <w:sz w:val="20"/>
                <w:szCs w:val="20"/>
              </w:rPr>
              <w:t>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ascii="Times New Roman" w:eastAsia="SimSun" w:hAnsi="Times New Roman" w:cs="Times New Roman"/>
                <w:sz w:val="20"/>
                <w:szCs w:val="20"/>
              </w:rPr>
              <w:br/>
            </w:r>
            <w:r>
              <w:rPr>
                <w:rFonts w:ascii="Times New Roman" w:eastAsia="sans-serif" w:hAnsi="Times New Roman" w:cs="Times New Roman"/>
                <w:sz w:val="20"/>
                <w:szCs w:val="20"/>
              </w:rPr>
              <w:t>Portfolio Theorem Proving and Prover Runtime Prediction for Geometry,</w:t>
            </w:r>
            <w:r>
              <w:rPr>
                <w:rFonts w:eastAsia="sans-serif" w:cs="Times New Roman"/>
                <w:sz w:val="20"/>
                <w:szCs w:val="20"/>
                <w:lang w:val="sr-Cyrl-RS"/>
              </w:rPr>
              <w:t xml:space="preserve"> </w:t>
            </w:r>
            <w:r>
              <w:rPr>
                <w:rFonts w:ascii="Times New Roman" w:eastAsia="sans-serif" w:hAnsi="Times New Roman" w:cs="Times New Roman"/>
                <w:sz w:val="20"/>
                <w:szCs w:val="20"/>
              </w:rPr>
              <w:t>Annals of Mathematics and Artificial Intelligence, vol. 85(2-4), pp. 119-146, 2019.</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3.</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V. Marinkovi</w:t>
            </w:r>
            <w:r>
              <w:rPr>
                <w:rFonts w:ascii="Times New Roman" w:hAnsi="Times New Roman"/>
                <w:sz w:val="20"/>
                <w:szCs w:val="20"/>
                <w:lang w:val="sr-Latn-RS"/>
              </w:rPr>
              <w:t>ć</w:t>
            </w:r>
            <w:r>
              <w:rPr>
                <w:rFonts w:ascii="Times New Roman" w:hAnsi="Times New Roman"/>
                <w:sz w:val="20"/>
                <w:szCs w:val="20"/>
                <w:lang w:val="sr-Cyrl-CS"/>
              </w:rPr>
              <w:t>,</w:t>
            </w:r>
            <w:r>
              <w:rPr>
                <w:rFonts w:ascii="Times New Roman" w:hAnsi="Times New Roman"/>
                <w:sz w:val="20"/>
                <w:szCs w:val="20"/>
                <w:lang w:val="en-GB"/>
              </w:rPr>
              <w:t xml:space="preserve"> </w:t>
            </w:r>
            <w:r>
              <w:rPr>
                <w:rFonts w:ascii="Times New Roman" w:hAnsi="Times New Roman"/>
                <w:sz w:val="20"/>
                <w:szCs w:val="20"/>
                <w:lang w:val="sr-Cyrl-CS"/>
              </w:rPr>
              <w:t>ArgoTriCS - Automated Triangle Construction Solver,</w:t>
            </w:r>
            <w:r>
              <w:rPr>
                <w:sz w:val="20"/>
                <w:szCs w:val="20"/>
                <w:lang w:val="sr-Cyrl-RS"/>
              </w:rPr>
              <w:t xml:space="preserve"> </w:t>
            </w:r>
            <w:r>
              <w:rPr>
                <w:rFonts w:ascii="Times New Roman" w:hAnsi="Times New Roman"/>
                <w:sz w:val="20"/>
                <w:szCs w:val="20"/>
                <w:lang w:val="sr-Cyrl-CS"/>
              </w:rPr>
              <w:t>Journal of Experimental &amp; Theoretical Artificial Intelligence, vol. 29, no.2, pp. 247</w:t>
            </w:r>
            <w:r>
              <w:rPr>
                <w:rFonts w:ascii="Times New Roman" w:hAnsi="Times New Roman"/>
                <w:sz w:val="20"/>
                <w:szCs w:val="20"/>
                <w:lang w:val="sr-Latn-RS"/>
              </w:rPr>
              <w:t>-</w:t>
            </w:r>
            <w:r>
              <w:rPr>
                <w:rFonts w:ascii="Times New Roman" w:hAnsi="Times New Roman"/>
                <w:sz w:val="20"/>
                <w:szCs w:val="20"/>
                <w:lang w:val="sr-Cyrl-CS"/>
              </w:rPr>
              <w:t>271,</w:t>
            </w:r>
            <w:r>
              <w:rPr>
                <w:rFonts w:ascii="Times New Roman" w:hAnsi="Times New Roman"/>
                <w:sz w:val="20"/>
                <w:szCs w:val="20"/>
                <w:lang w:val="sr-Latn-RS"/>
              </w:rPr>
              <w:t xml:space="preserve"> </w:t>
            </w:r>
            <w:r>
              <w:rPr>
                <w:rFonts w:ascii="Times New Roman" w:hAnsi="Times New Roman"/>
                <w:sz w:val="20"/>
                <w:szCs w:val="20"/>
                <w:lang w:val="sr-Cyrl-CS"/>
              </w:rPr>
              <w:t>2017.</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4.</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P. Schreck, V. Marinkovi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sr-Cyrl-RS"/>
              </w:rPr>
              <w:t xml:space="preserve"> </w:t>
            </w:r>
            <w:r>
              <w:rPr>
                <w:rFonts w:ascii="Times New Roman" w:hAnsi="Times New Roman"/>
                <w:sz w:val="20"/>
                <w:szCs w:val="20"/>
                <w:lang w:val="sr-Cyrl-CS"/>
              </w:rPr>
              <w:t>Constructibility Classes for Triangle Location Problems,</w:t>
            </w:r>
            <w:r>
              <w:rPr>
                <w:sz w:val="20"/>
                <w:szCs w:val="20"/>
                <w:lang w:val="sr-Cyrl-RS"/>
              </w:rPr>
              <w:t xml:space="preserve"> </w:t>
            </w:r>
            <w:r>
              <w:rPr>
                <w:rFonts w:ascii="Times New Roman" w:hAnsi="Times New Roman"/>
                <w:sz w:val="20"/>
                <w:szCs w:val="20"/>
                <w:lang w:val="sr-Cyrl-CS"/>
              </w:rPr>
              <w:t>Mathematics in Computer Science, Springer, vol. 10, no. 1, pp. 27–39, 2016.</w:t>
            </w:r>
          </w:p>
        </w:tc>
        <w:tc>
          <w:tcPr>
            <w:tcW w:w="547" w:type="pct"/>
            <w:vAlign w:val="center"/>
          </w:tcPr>
          <w:p w:rsidR="00AF6492" w:rsidRDefault="00AF6492">
            <w:pPr>
              <w:spacing w:after="60"/>
              <w:rPr>
                <w:b/>
                <w:lang w:val="en-GB"/>
              </w:rPr>
            </w:pPr>
            <w:r>
              <w:rPr>
                <w:b/>
                <w:lang w:val="en-GB"/>
              </w:rPr>
              <w:t>M53</w:t>
            </w:r>
          </w:p>
        </w:tc>
      </w:tr>
      <w:tr w:rsidR="00AF6492">
        <w:trPr>
          <w:trHeight w:val="227"/>
          <w:jc w:val="center"/>
        </w:trPr>
        <w:tc>
          <w:tcPr>
            <w:tcW w:w="440" w:type="pct"/>
            <w:vAlign w:val="center"/>
          </w:tcPr>
          <w:p w:rsidR="00AF6492" w:rsidRDefault="00AF6492">
            <w:pPr>
              <w:spacing w:after="60"/>
              <w:rPr>
                <w:b/>
                <w:lang w:val="sr-Cyrl-RS"/>
              </w:rPr>
            </w:pPr>
            <w:r>
              <w:rPr>
                <w:b/>
                <w:lang w:val="sr-Cyrl-RS"/>
              </w:rPr>
              <w:t>5.</w:t>
            </w:r>
          </w:p>
        </w:tc>
        <w:tc>
          <w:tcPr>
            <w:tcW w:w="4011" w:type="pct"/>
            <w:gridSpan w:val="10"/>
            <w:vAlign w:val="center"/>
          </w:tcPr>
          <w:p w:rsidR="00AF6492" w:rsidRDefault="00AF6492">
            <w:pPr>
              <w:tabs>
                <w:tab w:val="left" w:pos="567"/>
              </w:tabs>
              <w:spacing w:after="60"/>
              <w:rPr>
                <w:lang w:val="sr-Cyrl-CS"/>
              </w:rPr>
            </w:pPr>
            <w:r>
              <w:rPr>
                <w:rFonts w:ascii="Times New Roman" w:hAnsi="Times New Roman"/>
                <w:sz w:val="20"/>
                <w:szCs w:val="20"/>
                <w:lang w:val="sr-Cyrl-CS"/>
              </w:rPr>
              <w:t>S. Stojanovi</w:t>
            </w:r>
            <w:r>
              <w:rPr>
                <w:rFonts w:ascii="Times New Roman" w:hAnsi="Times New Roman"/>
                <w:sz w:val="20"/>
                <w:szCs w:val="20"/>
                <w:lang w:val="sr-Latn-RS"/>
              </w:rPr>
              <w:t>ć</w:t>
            </w:r>
            <w:r>
              <w:rPr>
                <w:rFonts w:ascii="Times New Roman" w:hAnsi="Times New Roman"/>
                <w:sz w:val="20"/>
                <w:szCs w:val="20"/>
                <w:lang w:val="sr-Cyrl-CS"/>
              </w:rPr>
              <w:t>, V. Pavlovi</w:t>
            </w:r>
            <w:r>
              <w:rPr>
                <w:rFonts w:ascii="Times New Roman" w:hAnsi="Times New Roman"/>
                <w:sz w:val="20"/>
                <w:szCs w:val="20"/>
                <w:lang w:val="sr-Latn-RS"/>
              </w:rPr>
              <w:t>ć</w:t>
            </w:r>
            <w:r>
              <w:rPr>
                <w:rFonts w:ascii="Times New Roman" w:hAnsi="Times New Roman"/>
                <w:sz w:val="20"/>
                <w:szCs w:val="20"/>
                <w:lang w:val="sr-Cyrl-CS"/>
              </w:rPr>
              <w:t>, P. Jani</w:t>
            </w:r>
            <w:r>
              <w:rPr>
                <w:rFonts w:ascii="Times New Roman" w:hAnsi="Times New Roman"/>
                <w:sz w:val="20"/>
                <w:szCs w:val="20"/>
                <w:lang w:val="sr-Latn-RS"/>
              </w:rPr>
              <w:t>č</w:t>
            </w:r>
            <w:r>
              <w:rPr>
                <w:rFonts w:ascii="Times New Roman" w:hAnsi="Times New Roman"/>
                <w:sz w:val="20"/>
                <w:szCs w:val="20"/>
                <w:lang w:val="sr-Cyrl-CS"/>
              </w:rPr>
              <w:t>i</w:t>
            </w:r>
            <w:r>
              <w:rPr>
                <w:rFonts w:ascii="Times New Roman" w:hAnsi="Times New Roman"/>
                <w:sz w:val="20"/>
                <w:szCs w:val="20"/>
                <w:lang w:val="sr-Latn-RS"/>
              </w:rPr>
              <w:t>ć</w:t>
            </w:r>
            <w:r>
              <w:rPr>
                <w:rFonts w:ascii="Times New Roman" w:hAnsi="Times New Roman"/>
                <w:sz w:val="20"/>
                <w:szCs w:val="20"/>
                <w:lang w:val="sr-Cyrl-CS"/>
              </w:rPr>
              <w:t>,</w:t>
            </w:r>
            <w:r>
              <w:rPr>
                <w:sz w:val="20"/>
                <w:szCs w:val="20"/>
                <w:lang w:val="sr-Cyrl-RS"/>
              </w:rPr>
              <w:t xml:space="preserve"> </w:t>
            </w:r>
            <w:r>
              <w:rPr>
                <w:rFonts w:ascii="Times New Roman" w:hAnsi="Times New Roman"/>
                <w:sz w:val="20"/>
                <w:szCs w:val="20"/>
                <w:lang w:val="sr-Cyrl-CS"/>
              </w:rPr>
              <w:t>A Coherent Logic Based Geometry Theorem Prover Capable of Producing Formal and Readable</w:t>
            </w:r>
            <w:r>
              <w:rPr>
                <w:rFonts w:ascii="Times New Roman" w:hAnsi="Times New Roman"/>
                <w:sz w:val="20"/>
                <w:szCs w:val="20"/>
                <w:lang w:val="sr-Latn-RS"/>
              </w:rPr>
              <w:t xml:space="preserve"> </w:t>
            </w:r>
            <w:r>
              <w:rPr>
                <w:rFonts w:ascii="Times New Roman" w:hAnsi="Times New Roman"/>
                <w:sz w:val="20"/>
                <w:szCs w:val="20"/>
                <w:lang w:val="sr-Cyrl-CS"/>
              </w:rPr>
              <w:t>Proofs,</w:t>
            </w:r>
            <w:r>
              <w:rPr>
                <w:rFonts w:ascii="Times New Roman" w:hAnsi="Times New Roman"/>
                <w:sz w:val="20"/>
                <w:szCs w:val="20"/>
                <w:lang w:val="sr-Latn-RS"/>
              </w:rPr>
              <w:t xml:space="preserve"> </w:t>
            </w:r>
            <w:r>
              <w:rPr>
                <w:rFonts w:ascii="Times New Roman" w:hAnsi="Times New Roman"/>
                <w:sz w:val="20"/>
                <w:szCs w:val="20"/>
                <w:lang w:val="sr-Cyrl-CS"/>
              </w:rPr>
              <w:t>In Automated Deduction in Geometry,</w:t>
            </w:r>
            <w:r>
              <w:rPr>
                <w:sz w:val="20"/>
                <w:szCs w:val="20"/>
                <w:lang w:val="sr-Cyrl-RS"/>
              </w:rPr>
              <w:t xml:space="preserve"> </w:t>
            </w:r>
            <w:r>
              <w:rPr>
                <w:rFonts w:ascii="Times New Roman" w:hAnsi="Times New Roman"/>
                <w:sz w:val="20"/>
                <w:szCs w:val="20"/>
                <w:lang w:val="sr-Cyrl-CS"/>
              </w:rPr>
              <w:t xml:space="preserve">ADG </w:t>
            </w:r>
            <w:r>
              <w:rPr>
                <w:rFonts w:ascii="Times New Roman" w:hAnsi="Times New Roman"/>
                <w:sz w:val="20"/>
                <w:szCs w:val="20"/>
                <w:lang w:val="sr-Cyrl-CS"/>
              </w:rPr>
              <w:lastRenderedPageBreak/>
              <w:t>2010, vol. 6877 of Lecture Notes in Artificial Inteligence, pp. 200–219. Springer, 2011.</w:t>
            </w:r>
          </w:p>
        </w:tc>
        <w:tc>
          <w:tcPr>
            <w:tcW w:w="547" w:type="pct"/>
            <w:vAlign w:val="center"/>
          </w:tcPr>
          <w:p w:rsidR="00AF6492" w:rsidRDefault="00AF6492">
            <w:pPr>
              <w:spacing w:after="60"/>
              <w:rPr>
                <w:b/>
                <w:lang w:val="en-GB"/>
              </w:rPr>
            </w:pPr>
            <w:r>
              <w:rPr>
                <w:b/>
                <w:lang w:val="en-GB"/>
              </w:rPr>
              <w:lastRenderedPageBreak/>
              <w:t>M33</w:t>
            </w:r>
          </w:p>
        </w:tc>
      </w:tr>
      <w:tr w:rsidR="00AF6492">
        <w:trPr>
          <w:trHeight w:val="227"/>
          <w:jc w:val="center"/>
        </w:trPr>
        <w:tc>
          <w:tcPr>
            <w:tcW w:w="440" w:type="pct"/>
            <w:vAlign w:val="center"/>
          </w:tcPr>
          <w:p w:rsidR="00AF6492" w:rsidRDefault="00AF6492">
            <w:pPr>
              <w:spacing w:after="60"/>
              <w:rPr>
                <w:b/>
                <w:lang w:val="sr-Cyrl-RS"/>
              </w:rPr>
            </w:pPr>
            <w:r>
              <w:rPr>
                <w:b/>
                <w:lang w:val="sr-Cyrl-RS"/>
              </w:rPr>
              <w:lastRenderedPageBreak/>
              <w:t>6.</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V. </w:t>
            </w:r>
            <w:proofErr w:type="spellStart"/>
            <w:r>
              <w:rPr>
                <w:rFonts w:ascii="Times New Roman" w:eastAsia="sans-serif" w:hAnsi="Times New Roman" w:cs="Times New Roman"/>
                <w:sz w:val="20"/>
                <w:szCs w:val="20"/>
              </w:rPr>
              <w:t>Marinkovi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ascii="Times New Roman" w:eastAsia="sans-serif" w:hAnsi="Times New Roman" w:cs="Times New Roman"/>
                <w:sz w:val="20"/>
                <w:szCs w:val="20"/>
                <w:lang w:val="sr-Latn-RS"/>
              </w:rPr>
              <w:t xml:space="preserve"> </w:t>
            </w:r>
            <w:r>
              <w:rPr>
                <w:rFonts w:ascii="Times New Roman" w:eastAsia="sans-serif" w:hAnsi="Times New Roman" w:cs="Times New Roman"/>
                <w:sz w:val="20"/>
                <w:szCs w:val="20"/>
              </w:rPr>
              <w:t>Proof Simplification in the Framework of Coherent Logic,</w:t>
            </w:r>
            <w:r>
              <w:rPr>
                <w:rFonts w:eastAsia="sans-serif" w:cs="Times New Roman"/>
                <w:sz w:val="20"/>
                <w:szCs w:val="20"/>
                <w:lang w:val="sr-Cyrl-RS"/>
              </w:rPr>
              <w:t xml:space="preserve"> </w:t>
            </w:r>
            <w:r>
              <w:rPr>
                <w:rFonts w:ascii="Times New Roman" w:eastAsia="sans-serif" w:hAnsi="Times New Roman" w:cs="Times New Roman"/>
                <w:sz w:val="20"/>
                <w:szCs w:val="20"/>
              </w:rPr>
              <w:t>Computing and Informatics, vol. 34, no. 2, pp. 337–366, 2015</w:t>
            </w:r>
          </w:p>
        </w:tc>
        <w:tc>
          <w:tcPr>
            <w:tcW w:w="547" w:type="pct"/>
            <w:vAlign w:val="center"/>
          </w:tcPr>
          <w:p w:rsidR="00AF6492" w:rsidRDefault="00AF6492">
            <w:pPr>
              <w:spacing w:after="60"/>
              <w:rPr>
                <w:b/>
                <w:lang w:val="en-GB"/>
              </w:rPr>
            </w:pPr>
            <w:r>
              <w:rPr>
                <w:b/>
                <w:lang w:val="en-GB"/>
              </w:rPr>
              <w:t>M23</w:t>
            </w:r>
          </w:p>
        </w:tc>
      </w:tr>
      <w:tr w:rsidR="00AF6492">
        <w:trPr>
          <w:trHeight w:val="227"/>
          <w:jc w:val="center"/>
        </w:trPr>
        <w:tc>
          <w:tcPr>
            <w:tcW w:w="440" w:type="pct"/>
            <w:vAlign w:val="center"/>
          </w:tcPr>
          <w:p w:rsidR="00AF6492" w:rsidRDefault="00AF6492">
            <w:pPr>
              <w:spacing w:after="60"/>
              <w:rPr>
                <w:b/>
                <w:lang w:val="sr-Cyrl-RS"/>
              </w:rPr>
            </w:pPr>
            <w:r>
              <w:rPr>
                <w:b/>
                <w:lang w:val="sr-Cyrl-RS"/>
              </w:rPr>
              <w:t>7.</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V. </w:t>
            </w:r>
            <w:proofErr w:type="spellStart"/>
            <w:r>
              <w:rPr>
                <w:rFonts w:ascii="Times New Roman" w:eastAsia="sans-serif" w:hAnsi="Times New Roman" w:cs="Times New Roman"/>
                <w:sz w:val="20"/>
                <w:szCs w:val="20"/>
              </w:rPr>
              <w:t>Marinkovi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P. </w:t>
            </w:r>
            <w:proofErr w:type="spellStart"/>
            <w:r>
              <w:rPr>
                <w:rFonts w:ascii="Times New Roman" w:eastAsia="sans-serif" w:hAnsi="Times New Roman" w:cs="Times New Roman"/>
                <w:sz w:val="20"/>
                <w:szCs w:val="20"/>
              </w:rPr>
              <w:t>Jani</w:t>
            </w:r>
            <w:proofErr w:type="spellEnd"/>
            <w:r>
              <w:rPr>
                <w:rFonts w:ascii="Times New Roman" w:eastAsia="sans-serif" w:hAnsi="Times New Roman" w:cs="Times New Roman"/>
                <w:sz w:val="20"/>
                <w:szCs w:val="20"/>
                <w:lang w:val="sr-Latn-RS"/>
              </w:rPr>
              <w:t>č</w:t>
            </w:r>
            <w:proofErr w:type="spellStart"/>
            <w:r>
              <w:rPr>
                <w:rFonts w:ascii="Times New Roman" w:eastAsia="sans-serif" w:hAnsi="Times New Roman" w:cs="Times New Roman"/>
                <w:sz w:val="20"/>
                <w:szCs w:val="20"/>
              </w:rPr>
              <w:t>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P. </w:t>
            </w:r>
            <w:proofErr w:type="spellStart"/>
            <w:r>
              <w:rPr>
                <w:rFonts w:ascii="Times New Roman" w:eastAsia="sans-serif" w:hAnsi="Times New Roman" w:cs="Times New Roman"/>
                <w:sz w:val="20"/>
                <w:szCs w:val="20"/>
              </w:rPr>
              <w:t>Schreck</w:t>
            </w:r>
            <w:proofErr w:type="spellEnd"/>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Computer Theorem Proving for Verifiable Solving of Geometric Construction Problems,</w:t>
            </w:r>
            <w:r>
              <w:rPr>
                <w:rFonts w:eastAsia="sans-serif" w:cs="Times New Roman"/>
                <w:sz w:val="20"/>
                <w:szCs w:val="20"/>
                <w:lang w:val="sr-Cyrl-RS"/>
              </w:rPr>
              <w:t xml:space="preserve"> </w:t>
            </w:r>
            <w:r>
              <w:rPr>
                <w:rFonts w:ascii="Times New Roman" w:eastAsia="SimSun" w:hAnsi="Times New Roman" w:cs="Times New Roman"/>
                <w:sz w:val="20"/>
                <w:szCs w:val="20"/>
                <w:lang w:val="sr-Latn-RS"/>
              </w:rPr>
              <w:t xml:space="preserve">In </w:t>
            </w:r>
            <w:r>
              <w:rPr>
                <w:rFonts w:ascii="Times New Roman" w:eastAsia="sans-serif" w:hAnsi="Times New Roman" w:cs="Times New Roman"/>
                <w:sz w:val="20"/>
                <w:szCs w:val="20"/>
              </w:rPr>
              <w:t>Automated Deduction in Geometry, ADG 2014, vol. 9201</w:t>
            </w:r>
            <w:r>
              <w:rPr>
                <w:rFonts w:eastAsia="sans-serif" w:cs="Times New Roman"/>
                <w:sz w:val="20"/>
                <w:szCs w:val="20"/>
                <w:lang w:val="sr-Cyrl-RS"/>
              </w:rPr>
              <w:t xml:space="preserve"> </w:t>
            </w:r>
            <w:r>
              <w:rPr>
                <w:rFonts w:ascii="Times New Roman" w:eastAsia="sans-serif" w:hAnsi="Times New Roman" w:cs="Times New Roman"/>
                <w:sz w:val="20"/>
                <w:szCs w:val="20"/>
              </w:rPr>
              <w:t>of Lecture Notes in Computer Science, pp. 72–93. Springer, 2015.</w:t>
            </w:r>
          </w:p>
        </w:tc>
        <w:tc>
          <w:tcPr>
            <w:tcW w:w="547" w:type="pct"/>
            <w:vAlign w:val="center"/>
          </w:tcPr>
          <w:p w:rsidR="00AF6492" w:rsidRDefault="00AF6492">
            <w:pPr>
              <w:spacing w:after="60"/>
              <w:rPr>
                <w:b/>
                <w:lang w:val="en-GB"/>
              </w:rPr>
            </w:pPr>
            <w:r>
              <w:rPr>
                <w:b/>
                <w:lang w:val="en-GB"/>
              </w:rPr>
              <w:t>M33</w:t>
            </w:r>
          </w:p>
        </w:tc>
      </w:tr>
      <w:tr w:rsidR="00AF6492">
        <w:trPr>
          <w:trHeight w:val="227"/>
          <w:jc w:val="center"/>
        </w:trPr>
        <w:tc>
          <w:tcPr>
            <w:tcW w:w="440" w:type="pct"/>
            <w:vAlign w:val="center"/>
          </w:tcPr>
          <w:p w:rsidR="00AF6492" w:rsidRDefault="00AF6492">
            <w:pPr>
              <w:spacing w:after="60"/>
              <w:rPr>
                <w:b/>
                <w:lang w:val="sr-Cyrl-RS"/>
              </w:rPr>
            </w:pPr>
            <w:r>
              <w:rPr>
                <w:b/>
                <w:lang w:val="sr-Cyrl-RS"/>
              </w:rPr>
              <w:t>8.</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V. </w:t>
            </w:r>
            <w:proofErr w:type="spellStart"/>
            <w:r>
              <w:rPr>
                <w:rFonts w:ascii="Times New Roman" w:eastAsia="sans-serif" w:hAnsi="Times New Roman" w:cs="Times New Roman"/>
                <w:sz w:val="20"/>
                <w:szCs w:val="20"/>
              </w:rPr>
              <w:t>Marinkovi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P. </w:t>
            </w:r>
            <w:proofErr w:type="spellStart"/>
            <w:r>
              <w:rPr>
                <w:rFonts w:ascii="Times New Roman" w:eastAsia="sans-serif" w:hAnsi="Times New Roman" w:cs="Times New Roman"/>
                <w:sz w:val="20"/>
                <w:szCs w:val="20"/>
              </w:rPr>
              <w:t>Jani</w:t>
            </w:r>
            <w:proofErr w:type="spellEnd"/>
            <w:r>
              <w:rPr>
                <w:rFonts w:ascii="Times New Roman" w:eastAsia="sans-serif" w:hAnsi="Times New Roman" w:cs="Times New Roman"/>
                <w:sz w:val="20"/>
                <w:szCs w:val="20"/>
                <w:lang w:val="sr-Latn-RS"/>
              </w:rPr>
              <w:t>č</w:t>
            </w:r>
            <w:proofErr w:type="spellStart"/>
            <w:r>
              <w:rPr>
                <w:rFonts w:ascii="Times New Roman" w:eastAsia="sans-serif" w:hAnsi="Times New Roman" w:cs="Times New Roman"/>
                <w:sz w:val="20"/>
                <w:szCs w:val="20"/>
              </w:rPr>
              <w:t>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Towards Understanding Triangle Construction Problems,</w:t>
            </w:r>
            <w:r>
              <w:rPr>
                <w:rFonts w:eastAsia="sans-serif" w:cs="Times New Roman"/>
                <w:sz w:val="20"/>
                <w:szCs w:val="20"/>
                <w:lang w:val="sr-Cyrl-RS"/>
              </w:rPr>
              <w:t xml:space="preserve"> </w:t>
            </w:r>
            <w:r>
              <w:rPr>
                <w:rFonts w:ascii="Times New Roman" w:eastAsia="sans-serif" w:hAnsi="Times New Roman" w:cs="Times New Roman"/>
                <w:sz w:val="20"/>
                <w:szCs w:val="20"/>
              </w:rPr>
              <w:t>In Intelligent Computer Mathematics, CICM 2012, vol. 7362 of Lecture</w:t>
            </w:r>
            <w:r>
              <w:rPr>
                <w:rFonts w:eastAsia="sans-serif" w:cs="Times New Roman"/>
                <w:sz w:val="20"/>
                <w:szCs w:val="20"/>
                <w:lang w:val="sr-Cyrl-RS"/>
              </w:rPr>
              <w:t xml:space="preserve"> </w:t>
            </w:r>
            <w:r>
              <w:rPr>
                <w:rFonts w:ascii="Times New Roman" w:eastAsia="sans-serif" w:hAnsi="Times New Roman" w:cs="Times New Roman"/>
                <w:sz w:val="20"/>
                <w:szCs w:val="20"/>
              </w:rPr>
              <w:t xml:space="preserve">Notes in Artificial </w:t>
            </w:r>
            <w:proofErr w:type="spellStart"/>
            <w:r>
              <w:rPr>
                <w:rFonts w:ascii="Times New Roman" w:eastAsia="sans-serif" w:hAnsi="Times New Roman" w:cs="Times New Roman"/>
                <w:sz w:val="20"/>
                <w:szCs w:val="20"/>
              </w:rPr>
              <w:t>Inteligence</w:t>
            </w:r>
            <w:proofErr w:type="spellEnd"/>
            <w:r>
              <w:rPr>
                <w:rFonts w:ascii="Times New Roman" w:eastAsia="sans-serif" w:hAnsi="Times New Roman" w:cs="Times New Roman"/>
                <w:sz w:val="20"/>
                <w:szCs w:val="20"/>
              </w:rPr>
              <w:t>, pp. 126-141, 2012.</w:t>
            </w:r>
          </w:p>
        </w:tc>
        <w:tc>
          <w:tcPr>
            <w:tcW w:w="547" w:type="pct"/>
            <w:vAlign w:val="center"/>
          </w:tcPr>
          <w:p w:rsidR="00AF6492" w:rsidRDefault="00AF6492">
            <w:pPr>
              <w:spacing w:after="60"/>
              <w:rPr>
                <w:b/>
                <w:lang w:val="en-GB"/>
              </w:rPr>
            </w:pPr>
            <w:r>
              <w:rPr>
                <w:b/>
                <w:lang w:val="en-GB"/>
              </w:rPr>
              <w:t>M33</w:t>
            </w:r>
          </w:p>
        </w:tc>
      </w:tr>
      <w:tr w:rsidR="00AF6492">
        <w:trPr>
          <w:trHeight w:val="227"/>
          <w:jc w:val="center"/>
        </w:trPr>
        <w:tc>
          <w:tcPr>
            <w:tcW w:w="440" w:type="pct"/>
            <w:vAlign w:val="center"/>
          </w:tcPr>
          <w:p w:rsidR="00AF6492" w:rsidRDefault="00AF6492">
            <w:pPr>
              <w:spacing w:after="60"/>
              <w:rPr>
                <w:b/>
                <w:lang w:val="sr-Cyrl-RS"/>
              </w:rPr>
            </w:pPr>
            <w:r>
              <w:rPr>
                <w:b/>
                <w:lang w:val="sr-Cyrl-RS"/>
              </w:rPr>
              <w:t>9.</w:t>
            </w:r>
          </w:p>
        </w:tc>
        <w:tc>
          <w:tcPr>
            <w:tcW w:w="4011" w:type="pct"/>
            <w:gridSpan w:val="10"/>
            <w:vAlign w:val="center"/>
          </w:tcPr>
          <w:p w:rsidR="00AF6492" w:rsidRDefault="00AF6492">
            <w:pPr>
              <w:tabs>
                <w:tab w:val="left" w:pos="567"/>
              </w:tabs>
              <w:spacing w:after="60"/>
              <w:rPr>
                <w:lang w:val="sr-Cyrl-CS"/>
              </w:rPr>
            </w:pPr>
            <w:r>
              <w:rPr>
                <w:rFonts w:ascii="Times New Roman" w:eastAsia="sans-serif" w:hAnsi="Times New Roman" w:cs="Times New Roman"/>
                <w:sz w:val="20"/>
                <w:szCs w:val="20"/>
              </w:rPr>
              <w:t xml:space="preserve">S. </w:t>
            </w:r>
            <w:proofErr w:type="spellStart"/>
            <w:r>
              <w:rPr>
                <w:rFonts w:ascii="Times New Roman" w:eastAsia="sans-serif" w:hAnsi="Times New Roman" w:cs="Times New Roman"/>
                <w:sz w:val="20"/>
                <w:szCs w:val="20"/>
              </w:rPr>
              <w:t>Toma</w:t>
            </w:r>
            <w:proofErr w:type="spellEnd"/>
            <w:r>
              <w:rPr>
                <w:rFonts w:ascii="Times New Roman" w:eastAsia="sans-serif" w:hAnsi="Times New Roman" w:cs="Times New Roman"/>
                <w:sz w:val="20"/>
                <w:szCs w:val="20"/>
                <w:lang w:val="sr-Latn-RS"/>
              </w:rPr>
              <w:t>ž</w:t>
            </w:r>
            <w:proofErr w:type="spellStart"/>
            <w:r>
              <w:rPr>
                <w:rFonts w:ascii="Times New Roman" w:eastAsia="sans-serif" w:hAnsi="Times New Roman" w:cs="Times New Roman"/>
                <w:sz w:val="20"/>
                <w:szCs w:val="20"/>
              </w:rPr>
              <w:t>i</w:t>
            </w:r>
            <w:proofErr w:type="spellEnd"/>
            <w:r>
              <w:rPr>
                <w:rFonts w:ascii="Times New Roman" w:eastAsia="sans-serif" w:hAnsi="Times New Roman" w:cs="Times New Roman"/>
                <w:sz w:val="20"/>
                <w:szCs w:val="20"/>
                <w:lang w:val="sr-Latn-RS"/>
              </w:rPr>
              <w:t>č</w:t>
            </w:r>
            <w:r>
              <w:rPr>
                <w:rFonts w:ascii="Times New Roman" w:eastAsia="sans-serif" w:hAnsi="Times New Roman" w:cs="Times New Roman"/>
                <w:sz w:val="20"/>
                <w:szCs w:val="20"/>
              </w:rPr>
              <w:t xml:space="preserve">, V. </w:t>
            </w:r>
            <w:proofErr w:type="spellStart"/>
            <w:r>
              <w:rPr>
                <w:rFonts w:ascii="Times New Roman" w:eastAsia="sans-serif" w:hAnsi="Times New Roman" w:cs="Times New Roman"/>
                <w:sz w:val="20"/>
                <w:szCs w:val="20"/>
              </w:rPr>
              <w:t>Pavlovi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J. </w:t>
            </w:r>
            <w:proofErr w:type="spellStart"/>
            <w:r>
              <w:rPr>
                <w:rFonts w:ascii="Times New Roman" w:eastAsia="sans-serif" w:hAnsi="Times New Roman" w:cs="Times New Roman"/>
                <w:sz w:val="20"/>
                <w:szCs w:val="20"/>
              </w:rPr>
              <w:t>Milovanovi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 xml:space="preserve">, J. </w:t>
            </w:r>
            <w:proofErr w:type="spellStart"/>
            <w:r>
              <w:rPr>
                <w:rFonts w:ascii="Times New Roman" w:eastAsia="sans-serif" w:hAnsi="Times New Roman" w:cs="Times New Roman"/>
                <w:sz w:val="20"/>
                <w:szCs w:val="20"/>
              </w:rPr>
              <w:t>Sodnik</w:t>
            </w:r>
            <w:proofErr w:type="spellEnd"/>
            <w:r>
              <w:rPr>
                <w:rFonts w:ascii="Times New Roman" w:eastAsia="sans-serif" w:hAnsi="Times New Roman" w:cs="Times New Roman"/>
                <w:sz w:val="20"/>
                <w:szCs w:val="20"/>
              </w:rPr>
              <w:t xml:space="preserve">, A. Kos, S. </w:t>
            </w:r>
            <w:proofErr w:type="spellStart"/>
            <w:r>
              <w:rPr>
                <w:rFonts w:ascii="Times New Roman" w:eastAsia="sans-serif" w:hAnsi="Times New Roman" w:cs="Times New Roman"/>
                <w:sz w:val="20"/>
                <w:szCs w:val="20"/>
              </w:rPr>
              <w:t>Stancin</w:t>
            </w:r>
            <w:proofErr w:type="spellEnd"/>
            <w:r>
              <w:rPr>
                <w:rFonts w:ascii="Times New Roman" w:eastAsia="sans-serif" w:hAnsi="Times New Roman" w:cs="Times New Roman"/>
                <w:sz w:val="20"/>
                <w:szCs w:val="20"/>
              </w:rPr>
              <w:t xml:space="preserve">, V. </w:t>
            </w:r>
            <w:proofErr w:type="spellStart"/>
            <w:r>
              <w:rPr>
                <w:rFonts w:ascii="Times New Roman" w:eastAsia="sans-serif" w:hAnsi="Times New Roman" w:cs="Times New Roman"/>
                <w:sz w:val="20"/>
                <w:szCs w:val="20"/>
              </w:rPr>
              <w:t>Milutinovi</w:t>
            </w:r>
            <w:proofErr w:type="spellEnd"/>
            <w:r>
              <w:rPr>
                <w:rFonts w:ascii="Times New Roman" w:eastAsia="sans-serif" w:hAnsi="Times New Roman" w:cs="Times New Roman"/>
                <w:sz w:val="20"/>
                <w:szCs w:val="20"/>
                <w:lang w:val="sr-Latn-RS"/>
              </w:rPr>
              <w:t>ć</w:t>
            </w:r>
            <w:r>
              <w:rPr>
                <w:rFonts w:ascii="Times New Roman" w:eastAsia="sans-serif" w:hAnsi="Times New Roman" w:cs="Times New Roman"/>
                <w:sz w:val="20"/>
                <w:szCs w:val="20"/>
              </w:rPr>
              <w:t>,</w:t>
            </w:r>
            <w:r>
              <w:rPr>
                <w:rFonts w:eastAsia="sans-serif" w:cs="Times New Roman"/>
                <w:sz w:val="20"/>
                <w:szCs w:val="20"/>
                <w:lang w:val="sr-Cyrl-RS"/>
              </w:rPr>
              <w:t xml:space="preserve"> </w:t>
            </w:r>
            <w:r>
              <w:rPr>
                <w:rFonts w:ascii="Times New Roman" w:eastAsia="sans-serif" w:hAnsi="Times New Roman" w:cs="Times New Roman"/>
                <w:sz w:val="20"/>
                <w:szCs w:val="20"/>
              </w:rPr>
              <w:t>Fast file existence checking in archiving systems,</w:t>
            </w:r>
            <w:r>
              <w:rPr>
                <w:rFonts w:eastAsia="sans-serif" w:cs="Times New Roman"/>
                <w:sz w:val="20"/>
                <w:szCs w:val="20"/>
                <w:lang w:val="sr-Cyrl-RS"/>
              </w:rPr>
              <w:t xml:space="preserve"> </w:t>
            </w:r>
            <w:r>
              <w:rPr>
                <w:rFonts w:ascii="Times New Roman" w:eastAsia="sans-serif" w:hAnsi="Times New Roman" w:cs="Times New Roman"/>
                <w:sz w:val="20"/>
                <w:szCs w:val="20"/>
              </w:rPr>
              <w:t>Transactions on Storage 7(1): 2, 2011.</w:t>
            </w:r>
          </w:p>
        </w:tc>
        <w:tc>
          <w:tcPr>
            <w:tcW w:w="547" w:type="pct"/>
            <w:vAlign w:val="center"/>
          </w:tcPr>
          <w:p w:rsidR="00AF6492" w:rsidRDefault="00AF6492">
            <w:pPr>
              <w:spacing w:after="60"/>
              <w:rPr>
                <w:b/>
                <w:lang w:val="en-GB"/>
              </w:rPr>
            </w:pPr>
            <w:r>
              <w:rPr>
                <w:b/>
                <w:lang w:val="en-GB"/>
              </w:rPr>
              <w:t>M22</w:t>
            </w:r>
          </w:p>
        </w:tc>
      </w:tr>
      <w:tr w:rsidR="00AF6492">
        <w:trPr>
          <w:trHeight w:val="227"/>
          <w:jc w:val="center"/>
        </w:trPr>
        <w:tc>
          <w:tcPr>
            <w:tcW w:w="5000" w:type="pct"/>
            <w:gridSpan w:val="12"/>
            <w:vAlign w:val="center"/>
          </w:tcPr>
          <w:p w:rsidR="00AF6492" w:rsidRDefault="00AF6492">
            <w:pPr>
              <w:spacing w:after="60"/>
              <w:rPr>
                <w:b/>
                <w:lang w:val="sr-Cyrl-CS"/>
              </w:rPr>
            </w:pPr>
            <w:r>
              <w:rPr>
                <w:b/>
                <w:lang w:val="sr-Cyrl-CS"/>
              </w:rPr>
              <w:t>Збирни подаци научне активност наставника</w:t>
            </w:r>
          </w:p>
        </w:tc>
      </w:tr>
      <w:tr w:rsidR="00AF6492">
        <w:trPr>
          <w:trHeight w:val="227"/>
          <w:jc w:val="center"/>
        </w:trPr>
        <w:tc>
          <w:tcPr>
            <w:tcW w:w="5000" w:type="pct"/>
            <w:gridSpan w:val="12"/>
            <w:vAlign w:val="center"/>
          </w:tcPr>
          <w:p w:rsidR="00AF6492" w:rsidRDefault="00AF6492">
            <w:pPr>
              <w:spacing w:after="60"/>
              <w:rPr>
                <w:b/>
                <w:lang w:val="sr-Cyrl-CS"/>
              </w:rPr>
            </w:pPr>
            <w:r>
              <w:rPr>
                <w:b/>
                <w:lang w:val="sr-Cyrl-CS"/>
              </w:rPr>
              <w:t xml:space="preserve">Збирни подаци </w:t>
            </w:r>
            <w:r>
              <w:rPr>
                <w:b/>
                <w:lang w:val="sr-Cyrl-RS"/>
              </w:rPr>
              <w:t xml:space="preserve">уметничке </w:t>
            </w:r>
            <w:r>
              <w:rPr>
                <w:b/>
                <w:lang w:val="sr-Cyrl-CS"/>
              </w:rPr>
              <w:t xml:space="preserve"> активност наставника</w:t>
            </w:r>
          </w:p>
        </w:tc>
      </w:tr>
      <w:tr w:rsidR="00AF6492">
        <w:trPr>
          <w:trHeight w:val="227"/>
          <w:jc w:val="center"/>
        </w:trPr>
        <w:tc>
          <w:tcPr>
            <w:tcW w:w="2667" w:type="pct"/>
            <w:gridSpan w:val="6"/>
            <w:vAlign w:val="center"/>
          </w:tcPr>
          <w:p w:rsidR="00AF6492" w:rsidRDefault="00AF6492">
            <w:pPr>
              <w:spacing w:after="60"/>
              <w:rPr>
                <w:lang w:val="sr-Cyrl-CS"/>
              </w:rPr>
            </w:pPr>
            <w:r>
              <w:rPr>
                <w:lang w:val="sr-Cyrl-CS"/>
              </w:rPr>
              <w:t>Укупан број цитата, без аутоцитата</w:t>
            </w:r>
          </w:p>
        </w:tc>
        <w:tc>
          <w:tcPr>
            <w:tcW w:w="2332" w:type="pct"/>
            <w:gridSpan w:val="6"/>
            <w:vAlign w:val="center"/>
          </w:tcPr>
          <w:p w:rsidR="00AF6492" w:rsidRDefault="00AF6492">
            <w:pPr>
              <w:spacing w:after="60"/>
              <w:rPr>
                <w:b/>
                <w:lang w:val="sr-Cyrl-RS"/>
              </w:rPr>
            </w:pPr>
            <w:r>
              <w:rPr>
                <w:b/>
                <w:lang w:val="sr-Cyrl-RS"/>
              </w:rPr>
              <w:t>141</w:t>
            </w:r>
          </w:p>
        </w:tc>
      </w:tr>
      <w:tr w:rsidR="00AF6492">
        <w:trPr>
          <w:trHeight w:val="227"/>
          <w:jc w:val="center"/>
        </w:trPr>
        <w:tc>
          <w:tcPr>
            <w:tcW w:w="2667" w:type="pct"/>
            <w:gridSpan w:val="6"/>
            <w:vAlign w:val="center"/>
          </w:tcPr>
          <w:p w:rsidR="00AF6492" w:rsidRDefault="00AF6492">
            <w:pPr>
              <w:spacing w:after="60"/>
              <w:rPr>
                <w:lang w:val="sr-Cyrl-CS"/>
              </w:rPr>
            </w:pPr>
            <w:r>
              <w:rPr>
                <w:lang w:val="sr-Cyrl-CS"/>
              </w:rPr>
              <w:t>Укупан број радова са SCI (или SSCI) листе</w:t>
            </w:r>
          </w:p>
        </w:tc>
        <w:tc>
          <w:tcPr>
            <w:tcW w:w="2332" w:type="pct"/>
            <w:gridSpan w:val="6"/>
            <w:vAlign w:val="center"/>
          </w:tcPr>
          <w:p w:rsidR="00AF6492" w:rsidRDefault="00AF6492">
            <w:pPr>
              <w:spacing w:after="60"/>
              <w:rPr>
                <w:b/>
                <w:lang w:val="sr-Cyrl-RS"/>
              </w:rPr>
            </w:pPr>
            <w:r>
              <w:rPr>
                <w:b/>
                <w:lang w:val="sr-Cyrl-RS"/>
              </w:rPr>
              <w:t>5</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Тренутно учешће на пројектима</w:t>
            </w:r>
          </w:p>
        </w:tc>
        <w:tc>
          <w:tcPr>
            <w:tcW w:w="1126" w:type="pct"/>
            <w:gridSpan w:val="3"/>
            <w:vAlign w:val="center"/>
          </w:tcPr>
          <w:p w:rsidR="00AF6492" w:rsidRDefault="00AF6492">
            <w:pPr>
              <w:spacing w:after="60"/>
              <w:rPr>
                <w:b/>
                <w:lang w:val="sr-Cyrl-RS"/>
              </w:rPr>
            </w:pPr>
            <w:r>
              <w:rPr>
                <w:lang w:val="sr-Cyrl-CS"/>
              </w:rPr>
              <w:t>Домаћи</w:t>
            </w:r>
            <w:r>
              <w:rPr>
                <w:lang w:val="sr-Cyrl-RS"/>
              </w:rPr>
              <w:t xml:space="preserve"> 0</w:t>
            </w:r>
          </w:p>
        </w:tc>
        <w:tc>
          <w:tcPr>
            <w:tcW w:w="1206" w:type="pct"/>
            <w:gridSpan w:val="3"/>
            <w:vAlign w:val="center"/>
          </w:tcPr>
          <w:p w:rsidR="00AF6492" w:rsidRDefault="00AF6492">
            <w:pPr>
              <w:spacing w:after="60"/>
              <w:rPr>
                <w:b/>
                <w:lang w:val="sr-Cyrl-RS"/>
              </w:rPr>
            </w:pPr>
            <w:r>
              <w:rPr>
                <w:lang w:val="sr-Cyrl-CS"/>
              </w:rPr>
              <w:t>Међународни</w:t>
            </w:r>
            <w:r>
              <w:rPr>
                <w:lang w:val="sr-Cyrl-RS"/>
              </w:rPr>
              <w:t xml:space="preserve"> 1</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Усавршавања</w:t>
            </w:r>
          </w:p>
        </w:tc>
        <w:tc>
          <w:tcPr>
            <w:tcW w:w="2332" w:type="pct"/>
            <w:gridSpan w:val="6"/>
            <w:vAlign w:val="center"/>
          </w:tcPr>
          <w:p w:rsidR="00AF6492" w:rsidRDefault="00AF6492">
            <w:pPr>
              <w:spacing w:after="60"/>
              <w:rPr>
                <w:b/>
                <w:lang w:val="sr-Cyrl-CS"/>
              </w:rPr>
            </w:pPr>
            <w:r>
              <w:rPr>
                <w:rFonts w:ascii="Times New Roman" w:hAnsi="Times New Roman"/>
                <w:sz w:val="20"/>
                <w:szCs w:val="20"/>
                <w:lang w:val="en-GB"/>
              </w:rPr>
              <w:t xml:space="preserve">05/2009–08/2009 </w:t>
            </w:r>
            <w:r>
              <w:rPr>
                <w:rFonts w:ascii="Times New Roman" w:hAnsi="Times New Roman"/>
                <w:sz w:val="20"/>
                <w:szCs w:val="20"/>
                <w:lang w:val="sr-Cyrl-RS"/>
              </w:rPr>
              <w:t>радила као гостујући истраживач на Политехничком универзитету у Валенсији у оквиру Темпус ДЕУКС пројекта</w:t>
            </w: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Други подаци које сматрате релевантним</w:t>
            </w:r>
          </w:p>
        </w:tc>
        <w:tc>
          <w:tcPr>
            <w:tcW w:w="2332" w:type="pct"/>
            <w:gridSpan w:val="6"/>
            <w:vAlign w:val="center"/>
          </w:tcPr>
          <w:p w:rsidR="00AF6492" w:rsidRDefault="00AF6492">
            <w:pPr>
              <w:spacing w:after="60"/>
              <w:rPr>
                <w:b/>
                <w:lang w:val="sr-Cyrl-CS"/>
              </w:rPr>
            </w:pPr>
          </w:p>
        </w:tc>
      </w:tr>
      <w:tr w:rsidR="00AF6492">
        <w:trPr>
          <w:trHeight w:val="227"/>
          <w:jc w:val="center"/>
        </w:trPr>
        <w:tc>
          <w:tcPr>
            <w:tcW w:w="2667" w:type="pct"/>
            <w:gridSpan w:val="6"/>
            <w:vAlign w:val="center"/>
          </w:tcPr>
          <w:p w:rsidR="00AF6492" w:rsidRDefault="00AF6492">
            <w:pPr>
              <w:spacing w:after="60"/>
              <w:rPr>
                <w:b/>
                <w:lang w:val="sr-Cyrl-CS"/>
              </w:rPr>
            </w:pPr>
            <w:r>
              <w:rPr>
                <w:lang w:val="sr-Cyrl-CS"/>
              </w:rPr>
              <w:t>Максимална дужине несме бити већа од  2 странице А4</w:t>
            </w:r>
          </w:p>
        </w:tc>
        <w:tc>
          <w:tcPr>
            <w:tcW w:w="2332" w:type="pct"/>
            <w:gridSpan w:val="6"/>
            <w:vAlign w:val="center"/>
          </w:tcPr>
          <w:p w:rsidR="00AF6492" w:rsidRDefault="00AF6492">
            <w:pPr>
              <w:spacing w:after="60"/>
              <w:rPr>
                <w:b/>
                <w:lang w:val="sr-Cyrl-CS"/>
              </w:rPr>
            </w:pPr>
          </w:p>
        </w:tc>
      </w:tr>
    </w:tbl>
    <w:p w:rsidR="00AF6492" w:rsidRDefault="00AF6492">
      <w:pPr>
        <w:rPr>
          <w:lang w:val="en-GB"/>
        </w:rPr>
      </w:pPr>
    </w:p>
    <w:p w:rsidR="002A58D8" w:rsidRDefault="002A58D8">
      <w:bookmarkStart w:id="0" w:name="_GoBack"/>
      <w:bookmarkEnd w:id="0"/>
    </w:p>
    <w:sectPr w:rsidR="002A58D8" w:rsidSect="009F3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ans-serif">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92"/>
    <w:rsid w:val="002A58D8"/>
    <w:rsid w:val="00AF6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08FC3B-C49E-46DD-8084-C1F2FE483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F6492"/>
    <w:pPr>
      <w:widowControl w:val="0"/>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14:textOutline w14:w="0" w14:cap="flat" w14:cmpd="sng" w14:algn="ctr">
        <w14:noFill/>
        <w14:prstDash w14:val="solid"/>
        <w14:bevel/>
      </w14:textOutline>
    </w:rPr>
  </w:style>
  <w:style w:type="character" w:styleId="Hyperlink">
    <w:name w:val="Hyperlink"/>
    <w:rsid w:val="00AF6492"/>
    <w:rPr>
      <w:color w:val="000080"/>
      <w:u w:val="single"/>
    </w:rPr>
  </w:style>
  <w:style w:type="paragraph" w:styleId="BodyText">
    <w:name w:val="Body Text"/>
    <w:basedOn w:val="Normal"/>
    <w:link w:val="BodyTextChar"/>
    <w:rsid w:val="00AF6492"/>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AF6492"/>
    <w:rPr>
      <w:rFonts w:ascii="Times New Roman" w:eastAsia="Cambria" w:hAnsi="Times New Roman" w:cs="Times New Roman"/>
      <w:sz w:val="20"/>
      <w:szCs w:val="20"/>
      <w:lang w:val="sr-Latn-CS" w:eastAsia="sr-Latn-CS"/>
    </w:rPr>
  </w:style>
  <w:style w:type="character" w:styleId="Strong">
    <w:name w:val="Strong"/>
    <w:basedOn w:val="DefaultParagraphFont"/>
    <w:uiPriority w:val="22"/>
    <w:qFormat/>
    <w:rsid w:val="00AF6492"/>
    <w:rPr>
      <w:b/>
      <w:bCs/>
    </w:rPr>
  </w:style>
  <w:style w:type="character" w:styleId="Emphasis">
    <w:name w:val="Emphasis"/>
    <w:basedOn w:val="DefaultParagraphFont"/>
    <w:uiPriority w:val="20"/>
    <w:qFormat/>
    <w:rsid w:val="00AF64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07/s00894-008-0313-0" TargetMode="External"/><Relationship Id="rId3" Type="http://schemas.openxmlformats.org/officeDocument/2006/relationships/webSettings" Target="webSettings.xml"/><Relationship Id="rId7" Type="http://schemas.openxmlformats.org/officeDocument/2006/relationships/hyperlink" Target="http://dx.doi.org/10.1016/j.cl.2010.04.0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1186/1471-2105-12-66" TargetMode="External"/><Relationship Id="rId5" Type="http://schemas.openxmlformats.org/officeDocument/2006/relationships/hyperlink" Target="https://doi.org/10.1186/s12859-018-2158-6" TargetMode="External"/><Relationship Id="rId10" Type="http://schemas.openxmlformats.org/officeDocument/2006/relationships/theme" Target="theme/theme1.xml"/><Relationship Id="rId4" Type="http://schemas.openxmlformats.org/officeDocument/2006/relationships/hyperlink" Target="https://doi.org/10.1038/s41564-021-00942-8"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8027</Words>
  <Characters>45754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1</cp:revision>
  <dcterms:created xsi:type="dcterms:W3CDTF">2021-12-20T10:12:00Z</dcterms:created>
  <dcterms:modified xsi:type="dcterms:W3CDTF">2021-12-20T10:14:00Z</dcterms:modified>
</cp:coreProperties>
</file>